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564A7" w14:textId="77777777" w:rsidR="00AE0362" w:rsidRPr="00A309E6" w:rsidRDefault="00265E43">
      <w:pPr>
        <w:pStyle w:val="aff9"/>
      </w:pPr>
      <w:r w:rsidRPr="00A309E6">
        <w:rPr>
          <w:noProof/>
        </w:rPr>
        <mc:AlternateContent>
          <mc:Choice Requires="wps">
            <w:drawing>
              <wp:anchor distT="0" distB="0" distL="114300" distR="114300" simplePos="0" relativeHeight="251660288" behindDoc="0" locked="0" layoutInCell="1" allowOverlap="1" wp14:anchorId="73A89872" wp14:editId="25ED44DA">
                <wp:simplePos x="0" y="0"/>
                <wp:positionH relativeFrom="column">
                  <wp:posOffset>0</wp:posOffset>
                </wp:positionH>
                <wp:positionV relativeFrom="paragraph">
                  <wp:posOffset>8618220</wp:posOffset>
                </wp:positionV>
                <wp:extent cx="6121400" cy="0"/>
                <wp:effectExtent l="0" t="0" r="31750" b="1905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A0D0295" id="Line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" strokecolor="black [3200]" strokeweight=".5pt">
                <v:stroke joinstyle="miter"/>
              </v:line>
            </w:pict>
          </mc:Fallback>
        </mc:AlternateContent>
      </w:r>
      <w:r w:rsidRPr="00A309E6">
        <w:rPr>
          <w:noProof/>
        </w:rPr>
        <mc:AlternateContent>
          <mc:Choice Requires="wps">
            <w:drawing>
              <wp:anchor distT="0" distB="0" distL="114300" distR="114300" simplePos="0" relativeHeight="251658240" behindDoc="0" locked="1" layoutInCell="1" allowOverlap="1" wp14:anchorId="1A77275B" wp14:editId="682D7E76">
                <wp:simplePos x="0" y="0"/>
                <wp:positionH relativeFrom="margin">
                  <wp:posOffset>0</wp:posOffset>
                </wp:positionH>
                <wp:positionV relativeFrom="margin">
                  <wp:posOffset>8618220</wp:posOffset>
                </wp:positionV>
                <wp:extent cx="6120130" cy="698500"/>
                <wp:effectExtent l="0" t="3810" r="0" b="254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8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7A9C17" w14:textId="77777777" w:rsidR="0053489F" w:rsidRDefault="0053489F">
                            <w:pPr>
                              <w:pStyle w:val="afff7"/>
                              <w:rPr>
                                <w:rFonts w:ascii="黑体" w:eastAsia="黑体"/>
                              </w:rPr>
                            </w:pPr>
                            <w:r>
                              <w:rPr>
                                <w:rFonts w:ascii="黑体" w:eastAsia="黑体" w:hint="eastAsia"/>
                              </w:rPr>
                              <w:t xml:space="preserve">中华人民共和国工业和信息化部 </w:t>
                            </w:r>
                            <w:r>
                              <w:rPr>
                                <w:rStyle w:val="af2"/>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7275B" id="_x0000_t202" coordsize="21600,21600" o:spt="202" path="m,l,21600r21600,l21600,xe">
                <v:stroke joinstyle="miter"/>
                <v:path gradientshapeok="t" o:connecttype="rect"/>
              </v:shapetype>
              <v:shape id="fmFrame7" o:spid="_x0000_s1026" type="#_x0000_t202" style="position:absolute;left:0;text-align:left;margin-left:0;margin-top:678.6pt;width:481.9pt;height: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" stroked="f">
                <v:textbox inset="0,0,0,0">
                  <w:txbxContent>
                    <w:p w14:paraId="0D7A9C17" w14:textId="77777777" w:rsidR="0053489F" w:rsidRDefault="0053489F">
                      <w:pPr>
                        <w:pStyle w:val="afff7"/>
                        <w:rPr>
                          <w:rFonts w:ascii="黑体" w:eastAsia="黑体"/>
                        </w:rPr>
                      </w:pPr>
                      <w:r>
                        <w:rPr>
                          <w:rFonts w:ascii="黑体" w:eastAsia="黑体" w:hint="eastAsia"/>
                        </w:rPr>
                        <w:t xml:space="preserve">中华人民共和国工业和信息化部 </w:t>
                      </w:r>
                      <w:r>
                        <w:rPr>
                          <w:rStyle w:val="af2"/>
                          <w:rFonts w:hint="eastAsia"/>
                        </w:rPr>
                        <w:t>发布</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7216" behindDoc="0" locked="1" layoutInCell="1" allowOverlap="1" wp14:anchorId="34595BBF" wp14:editId="632170EC">
                <wp:simplePos x="0" y="0"/>
                <wp:positionH relativeFrom="margin">
                  <wp:posOffset>4100830</wp:posOffset>
                </wp:positionH>
                <wp:positionV relativeFrom="margin">
                  <wp:posOffset>8291830</wp:posOffset>
                </wp:positionV>
                <wp:extent cx="2019300" cy="312420"/>
                <wp:effectExtent l="1270"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63C28" w14:textId="77777777" w:rsidR="0053489F" w:rsidRDefault="0053489F">
                            <w:pPr>
                              <w:pStyle w:val="aff1"/>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95BBF" id="fmFrame6" o:spid="_x0000_s1027" type="#_x0000_t202" style="position:absolute;left:0;text-align:left;margin-left:322.9pt;margin-top:652.9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" stroked="f">
                <v:textbox inset="0,0,0,0">
                  <w:txbxContent>
                    <w:p w14:paraId="52663C28" w14:textId="77777777" w:rsidR="0053489F" w:rsidRDefault="0053489F">
                      <w:pPr>
                        <w:pStyle w:val="aff1"/>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6192" behindDoc="0" locked="1" layoutInCell="1" allowOverlap="1" wp14:anchorId="14F5F2F7" wp14:editId="3A76B06B">
                <wp:simplePos x="0" y="0"/>
                <wp:positionH relativeFrom="margin">
                  <wp:posOffset>0</wp:posOffset>
                </wp:positionH>
                <wp:positionV relativeFrom="margin">
                  <wp:posOffset>8291830</wp:posOffset>
                </wp:positionV>
                <wp:extent cx="2019300" cy="312420"/>
                <wp:effectExtent l="0" t="1270" r="3810"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CE060" w14:textId="77777777" w:rsidR="0053489F" w:rsidRDefault="0053489F">
                            <w:pPr>
                              <w:pStyle w:val="aff2"/>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5F2F7" id="fmFrame5" o:spid="_x0000_s1028" type="#_x0000_t202" style="position:absolute;left:0;text-align:left;margin-left:0;margin-top:652.9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" stroked="f">
                <v:textbox inset="0,0,0,0">
                  <w:txbxContent>
                    <w:p w14:paraId="2DBCE060" w14:textId="77777777" w:rsidR="0053489F" w:rsidRDefault="0053489F">
                      <w:pPr>
                        <w:pStyle w:val="aff2"/>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5168" behindDoc="0" locked="1" layoutInCell="1" allowOverlap="1" wp14:anchorId="765AC5AB" wp14:editId="135E384B">
                <wp:simplePos x="0" y="0"/>
                <wp:positionH relativeFrom="margin">
                  <wp:posOffset>0</wp:posOffset>
                </wp:positionH>
                <wp:positionV relativeFrom="margin">
                  <wp:posOffset>2917825</wp:posOffset>
                </wp:positionV>
                <wp:extent cx="5969000" cy="4457700"/>
                <wp:effectExtent l="0" t="0" r="0" b="635"/>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5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17109" w14:textId="77777777" w:rsidR="0053489F" w:rsidRDefault="0053489F" w:rsidP="00DF6EAF">
                            <w:pPr>
                              <w:pStyle w:val="afff3"/>
                              <w:spacing w:line="240" w:lineRule="auto"/>
                              <w:rPr>
                                <w:rFonts w:ascii="黑体" w:eastAsia="黑体"/>
                                <w:b/>
                                <w:kern w:val="11"/>
                                <w:sz w:val="52"/>
                              </w:rPr>
                            </w:pPr>
                            <w:r>
                              <w:rPr>
                                <w:rFonts w:ascii="黑体" w:eastAsia="黑体" w:hint="eastAsia"/>
                                <w:b/>
                                <w:kern w:val="11"/>
                                <w:sz w:val="52"/>
                              </w:rPr>
                              <w:t>洗涤剂和表面活性剂</w:t>
                            </w:r>
                            <w:r w:rsidRPr="00DF6EAF">
                              <w:rPr>
                                <w:rFonts w:ascii="黑体" w:eastAsia="黑体" w:hint="eastAsia"/>
                                <w:b/>
                                <w:kern w:val="11"/>
                                <w:sz w:val="52"/>
                              </w:rPr>
                              <w:t xml:space="preserve">含水量的测定  </w:t>
                            </w:r>
                          </w:p>
                          <w:p w14:paraId="76AA0C4B" w14:textId="64A0F059" w:rsidR="0053489F" w:rsidRDefault="0053489F" w:rsidP="00DF6EAF">
                            <w:pPr>
                              <w:pStyle w:val="afff3"/>
                              <w:spacing w:line="240" w:lineRule="auto"/>
                              <w:rPr>
                                <w:rFonts w:ascii="黑体" w:eastAsia="黑体"/>
                                <w:b/>
                                <w:kern w:val="11"/>
                                <w:sz w:val="52"/>
                              </w:rPr>
                            </w:pPr>
                            <w:r w:rsidRPr="00DF6EAF">
                              <w:rPr>
                                <w:rFonts w:ascii="黑体" w:eastAsia="黑体" w:hint="eastAsia"/>
                                <w:b/>
                                <w:kern w:val="11"/>
                                <w:sz w:val="52"/>
                              </w:rPr>
                              <w:t>卡尔·费休法</w:t>
                            </w:r>
                          </w:p>
                          <w:p w14:paraId="74A6806B" w14:textId="18671137" w:rsidR="0053489F" w:rsidRDefault="0053489F" w:rsidP="001C24A5">
                            <w:pPr>
                              <w:pStyle w:val="afff3"/>
                              <w:rPr>
                                <w:color w:val="2B2B2B"/>
                                <w:szCs w:val="28"/>
                              </w:rPr>
                            </w:pPr>
                            <w:r w:rsidRPr="00925C82">
                              <w:t xml:space="preserve">Determination of water content of Surface-active agents and detergents </w:t>
                            </w:r>
                            <w:r>
                              <w:t>-</w:t>
                            </w:r>
                            <w:r w:rsidRPr="00925C82">
                              <w:t xml:space="preserve"> Karl Fischer methods</w:t>
                            </w:r>
                            <w:r w:rsidRPr="00925C82">
                              <w:rPr>
                                <w:rFonts w:hint="eastAsia"/>
                              </w:rPr>
                              <w:t xml:space="preserve"> </w:t>
                            </w:r>
                          </w:p>
                          <w:p w14:paraId="32998DB8" w14:textId="77777777" w:rsidR="0053489F" w:rsidRPr="00704CE0" w:rsidRDefault="0053489F" w:rsidP="00DF6EAF">
                            <w:pPr>
                              <w:pStyle w:val="aff7"/>
                              <w:ind w:firstLine="420"/>
                              <w:rPr>
                                <w:rFonts w:ascii="Times New Roman"/>
                              </w:rPr>
                            </w:pPr>
                            <w:r w:rsidRPr="00704CE0">
                              <w:rPr>
                                <w:rFonts w:ascii="Times New Roman" w:hint="eastAsia"/>
                              </w:rPr>
                              <w:t>[</w:t>
                            </w:r>
                            <w:r w:rsidRPr="00704CE0">
                              <w:rPr>
                                <w:rFonts w:ascii="Times New Roman"/>
                              </w:rPr>
                              <w:t xml:space="preserve">ISO </w:t>
                            </w:r>
                            <w:r>
                              <w:rPr>
                                <w:rFonts w:ascii="Times New Roman" w:hint="eastAsia"/>
                              </w:rPr>
                              <w:t>4317</w:t>
                            </w:r>
                            <w:r>
                              <w:rPr>
                                <w:rFonts w:ascii="Times New Roman"/>
                              </w:rPr>
                              <w:t>:</w:t>
                            </w:r>
                            <w:r>
                              <w:rPr>
                                <w:rFonts w:ascii="Times New Roman" w:hint="eastAsia"/>
                              </w:rPr>
                              <w:t>2011</w:t>
                            </w:r>
                            <w:r w:rsidRPr="00704CE0">
                              <w:rPr>
                                <w:rFonts w:ascii="Times New Roman"/>
                              </w:rPr>
                              <w:t xml:space="preserve">, </w:t>
                            </w:r>
                            <w:r>
                              <w:rPr>
                                <w:rFonts w:ascii="Times New Roman"/>
                              </w:rPr>
                              <w:t>S</w:t>
                            </w:r>
                            <w:r>
                              <w:rPr>
                                <w:rFonts w:ascii="Times New Roman" w:hint="eastAsia"/>
                              </w:rPr>
                              <w:t>urface-active</w:t>
                            </w:r>
                            <w:r>
                              <w:rPr>
                                <w:rFonts w:ascii="Times New Roman"/>
                              </w:rPr>
                              <w:t xml:space="preserve"> </w:t>
                            </w:r>
                            <w:r>
                              <w:rPr>
                                <w:rFonts w:ascii="Times New Roman" w:hint="eastAsia"/>
                              </w:rPr>
                              <w:t>agents</w:t>
                            </w:r>
                            <w:r>
                              <w:rPr>
                                <w:rFonts w:ascii="Times New Roman"/>
                              </w:rPr>
                              <w:t xml:space="preserve"> </w:t>
                            </w:r>
                            <w:r>
                              <w:rPr>
                                <w:rFonts w:ascii="Times New Roman" w:hint="eastAsia"/>
                              </w:rPr>
                              <w:t>and</w:t>
                            </w:r>
                            <w:r>
                              <w:rPr>
                                <w:rFonts w:ascii="Times New Roman"/>
                              </w:rPr>
                              <w:t xml:space="preserve"> </w:t>
                            </w:r>
                            <w:r>
                              <w:rPr>
                                <w:rFonts w:ascii="Times New Roman" w:hint="eastAsia"/>
                              </w:rPr>
                              <w:t>detergents</w:t>
                            </w:r>
                            <w:r>
                              <w:rPr>
                                <w:rFonts w:ascii="Times New Roman"/>
                              </w:rPr>
                              <w:t xml:space="preserve"> </w:t>
                            </w:r>
                            <w:r>
                              <w:rPr>
                                <w:rFonts w:ascii="Times New Roman" w:hint="eastAsia"/>
                              </w:rPr>
                              <w:t>—</w:t>
                            </w:r>
                            <w:r>
                              <w:rPr>
                                <w:rFonts w:ascii="Times New Roman" w:hint="eastAsia"/>
                              </w:rPr>
                              <w:t xml:space="preserve"> </w:t>
                            </w:r>
                            <w:r>
                              <w:rPr>
                                <w:rFonts w:ascii="Times New Roman"/>
                              </w:rPr>
                              <w:t>D</w:t>
                            </w:r>
                            <w:r>
                              <w:rPr>
                                <w:rFonts w:ascii="Times New Roman" w:hint="eastAsia"/>
                              </w:rPr>
                              <w:t>etermination</w:t>
                            </w:r>
                            <w:r>
                              <w:rPr>
                                <w:rFonts w:ascii="Times New Roman"/>
                              </w:rPr>
                              <w:t xml:space="preserve"> </w:t>
                            </w:r>
                            <w:r>
                              <w:rPr>
                                <w:rFonts w:ascii="Times New Roman" w:hint="eastAsia"/>
                              </w:rPr>
                              <w:t>of</w:t>
                            </w:r>
                            <w:r>
                              <w:rPr>
                                <w:rFonts w:ascii="Times New Roman"/>
                              </w:rPr>
                              <w:t xml:space="preserve"> </w:t>
                            </w:r>
                            <w:r>
                              <w:rPr>
                                <w:rFonts w:ascii="Times New Roman" w:hint="eastAsia"/>
                              </w:rPr>
                              <w:t>water</w:t>
                            </w:r>
                            <w:r>
                              <w:rPr>
                                <w:rFonts w:ascii="Times New Roman"/>
                              </w:rPr>
                              <w:t xml:space="preserve"> </w:t>
                            </w:r>
                            <w:r>
                              <w:rPr>
                                <w:rFonts w:ascii="Times New Roman" w:hint="eastAsia"/>
                              </w:rPr>
                              <w:t>contents</w:t>
                            </w:r>
                            <w:r>
                              <w:rPr>
                                <w:rFonts w:ascii="Times New Roman" w:hint="eastAsia"/>
                              </w:rPr>
                              <w:t>—</w:t>
                            </w:r>
                            <w:r>
                              <w:rPr>
                                <w:rFonts w:ascii="Times New Roman" w:hint="eastAsia"/>
                              </w:rPr>
                              <w:t>Karl</w:t>
                            </w:r>
                            <w:r>
                              <w:rPr>
                                <w:rFonts w:ascii="Times New Roman"/>
                              </w:rPr>
                              <w:t xml:space="preserve"> F</w:t>
                            </w:r>
                            <w:r>
                              <w:rPr>
                                <w:rFonts w:ascii="Times New Roman" w:hint="eastAsia"/>
                              </w:rPr>
                              <w:t>ischer</w:t>
                            </w:r>
                            <w:r>
                              <w:rPr>
                                <w:rFonts w:ascii="Times New Roman"/>
                              </w:rPr>
                              <w:t xml:space="preserve"> </w:t>
                            </w:r>
                            <w:r>
                              <w:rPr>
                                <w:rFonts w:ascii="Times New Roman" w:hint="eastAsia"/>
                              </w:rPr>
                              <w:t>methods</w:t>
                            </w:r>
                            <w:r w:rsidRPr="00704CE0">
                              <w:rPr>
                                <w:rFonts w:ascii="Times New Roman"/>
                              </w:rPr>
                              <w:t>, MOD]</w:t>
                            </w:r>
                          </w:p>
                          <w:p w14:paraId="47DEA7A1" w14:textId="77777777" w:rsidR="0053489F" w:rsidRDefault="0053489F" w:rsidP="001C24A5">
                            <w:pPr>
                              <w:pStyle w:val="afff3"/>
                              <w:rPr>
                                <w:color w:val="2B2B2B"/>
                                <w:szCs w:val="28"/>
                              </w:rPr>
                            </w:pPr>
                          </w:p>
                          <w:p w14:paraId="43D1B8E2" w14:textId="5624D9AF" w:rsidR="0053489F" w:rsidRDefault="0053489F">
                            <w:pPr>
                              <w:pStyle w:val="afff3"/>
                            </w:pPr>
                            <w:r>
                              <w:rPr>
                                <w:rFonts w:hint="eastAsia"/>
                              </w:rPr>
                              <w:t>（送审稿）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AC5AB" id="fmFrame4" o:spid="_x0000_s1029" type="#_x0000_t202" style="position:absolute;left:0;text-align:left;margin-left:0;margin-top:229.75pt;width:470pt;height:35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" stroked="f">
                <v:textbox inset="0,0,0,0">
                  <w:txbxContent>
                    <w:p w14:paraId="0D317109" w14:textId="77777777" w:rsidR="0053489F" w:rsidRDefault="0053489F" w:rsidP="00DF6EAF">
                      <w:pPr>
                        <w:pStyle w:val="afff3"/>
                        <w:spacing w:line="240" w:lineRule="auto"/>
                        <w:rPr>
                          <w:rFonts w:ascii="黑体" w:eastAsia="黑体"/>
                          <w:b/>
                          <w:kern w:val="11"/>
                          <w:sz w:val="52"/>
                        </w:rPr>
                      </w:pPr>
                      <w:r>
                        <w:rPr>
                          <w:rFonts w:ascii="黑体" w:eastAsia="黑体" w:hint="eastAsia"/>
                          <w:b/>
                          <w:kern w:val="11"/>
                          <w:sz w:val="52"/>
                        </w:rPr>
                        <w:t>洗涤剂和表面活性剂</w:t>
                      </w:r>
                      <w:r w:rsidRPr="00DF6EAF">
                        <w:rPr>
                          <w:rFonts w:ascii="黑体" w:eastAsia="黑体" w:hint="eastAsia"/>
                          <w:b/>
                          <w:kern w:val="11"/>
                          <w:sz w:val="52"/>
                        </w:rPr>
                        <w:t xml:space="preserve">含水量的测定  </w:t>
                      </w:r>
                    </w:p>
                    <w:p w14:paraId="76AA0C4B" w14:textId="64A0F059" w:rsidR="0053489F" w:rsidRDefault="0053489F" w:rsidP="00DF6EAF">
                      <w:pPr>
                        <w:pStyle w:val="afff3"/>
                        <w:spacing w:line="240" w:lineRule="auto"/>
                        <w:rPr>
                          <w:rFonts w:ascii="黑体" w:eastAsia="黑体"/>
                          <w:b/>
                          <w:kern w:val="11"/>
                          <w:sz w:val="52"/>
                        </w:rPr>
                      </w:pPr>
                      <w:r w:rsidRPr="00DF6EAF">
                        <w:rPr>
                          <w:rFonts w:ascii="黑体" w:eastAsia="黑体" w:hint="eastAsia"/>
                          <w:b/>
                          <w:kern w:val="11"/>
                          <w:sz w:val="52"/>
                        </w:rPr>
                        <w:t>卡尔·费休法</w:t>
                      </w:r>
                    </w:p>
                    <w:p w14:paraId="74A6806B" w14:textId="18671137" w:rsidR="0053489F" w:rsidRDefault="0053489F" w:rsidP="001C24A5">
                      <w:pPr>
                        <w:pStyle w:val="afff3"/>
                        <w:rPr>
                          <w:color w:val="2B2B2B"/>
                          <w:szCs w:val="28"/>
                        </w:rPr>
                      </w:pPr>
                      <w:r w:rsidRPr="00925C82">
                        <w:t xml:space="preserve">Determination of water content of Surface-active agents and detergents </w:t>
                      </w:r>
                      <w:r>
                        <w:t>-</w:t>
                      </w:r>
                      <w:r w:rsidRPr="00925C82">
                        <w:t xml:space="preserve"> Karl Fischer methods</w:t>
                      </w:r>
                      <w:r w:rsidRPr="00925C82">
                        <w:rPr>
                          <w:rFonts w:hint="eastAsia"/>
                        </w:rPr>
                        <w:t xml:space="preserve"> </w:t>
                      </w:r>
                    </w:p>
                    <w:p w14:paraId="32998DB8" w14:textId="77777777" w:rsidR="0053489F" w:rsidRPr="00704CE0" w:rsidRDefault="0053489F" w:rsidP="00DF6EAF">
                      <w:pPr>
                        <w:pStyle w:val="aff7"/>
                        <w:ind w:firstLine="420"/>
                        <w:rPr>
                          <w:rFonts w:ascii="Times New Roman"/>
                        </w:rPr>
                      </w:pPr>
                      <w:r w:rsidRPr="00704CE0">
                        <w:rPr>
                          <w:rFonts w:ascii="Times New Roman" w:hint="eastAsia"/>
                        </w:rPr>
                        <w:t>[</w:t>
                      </w:r>
                      <w:r w:rsidRPr="00704CE0">
                        <w:rPr>
                          <w:rFonts w:ascii="Times New Roman"/>
                        </w:rPr>
                        <w:t xml:space="preserve">ISO </w:t>
                      </w:r>
                      <w:r>
                        <w:rPr>
                          <w:rFonts w:ascii="Times New Roman" w:hint="eastAsia"/>
                        </w:rPr>
                        <w:t>4317</w:t>
                      </w:r>
                      <w:r>
                        <w:rPr>
                          <w:rFonts w:ascii="Times New Roman"/>
                        </w:rPr>
                        <w:t>:</w:t>
                      </w:r>
                      <w:r>
                        <w:rPr>
                          <w:rFonts w:ascii="Times New Roman" w:hint="eastAsia"/>
                        </w:rPr>
                        <w:t>2011</w:t>
                      </w:r>
                      <w:r w:rsidRPr="00704CE0">
                        <w:rPr>
                          <w:rFonts w:ascii="Times New Roman"/>
                        </w:rPr>
                        <w:t xml:space="preserve">, </w:t>
                      </w:r>
                      <w:r>
                        <w:rPr>
                          <w:rFonts w:ascii="Times New Roman"/>
                        </w:rPr>
                        <w:t>S</w:t>
                      </w:r>
                      <w:r>
                        <w:rPr>
                          <w:rFonts w:ascii="Times New Roman" w:hint="eastAsia"/>
                        </w:rPr>
                        <w:t>urface-active</w:t>
                      </w:r>
                      <w:r>
                        <w:rPr>
                          <w:rFonts w:ascii="Times New Roman"/>
                        </w:rPr>
                        <w:t xml:space="preserve"> </w:t>
                      </w:r>
                      <w:r>
                        <w:rPr>
                          <w:rFonts w:ascii="Times New Roman" w:hint="eastAsia"/>
                        </w:rPr>
                        <w:t>agents</w:t>
                      </w:r>
                      <w:r>
                        <w:rPr>
                          <w:rFonts w:ascii="Times New Roman"/>
                        </w:rPr>
                        <w:t xml:space="preserve"> </w:t>
                      </w:r>
                      <w:r>
                        <w:rPr>
                          <w:rFonts w:ascii="Times New Roman" w:hint="eastAsia"/>
                        </w:rPr>
                        <w:t>and</w:t>
                      </w:r>
                      <w:r>
                        <w:rPr>
                          <w:rFonts w:ascii="Times New Roman"/>
                        </w:rPr>
                        <w:t xml:space="preserve"> </w:t>
                      </w:r>
                      <w:r>
                        <w:rPr>
                          <w:rFonts w:ascii="Times New Roman" w:hint="eastAsia"/>
                        </w:rPr>
                        <w:t>detergents</w:t>
                      </w:r>
                      <w:r>
                        <w:rPr>
                          <w:rFonts w:ascii="Times New Roman"/>
                        </w:rPr>
                        <w:t xml:space="preserve"> </w:t>
                      </w:r>
                      <w:r>
                        <w:rPr>
                          <w:rFonts w:ascii="Times New Roman" w:hint="eastAsia"/>
                        </w:rPr>
                        <w:t>—</w:t>
                      </w:r>
                      <w:r>
                        <w:rPr>
                          <w:rFonts w:ascii="Times New Roman" w:hint="eastAsia"/>
                        </w:rPr>
                        <w:t xml:space="preserve"> </w:t>
                      </w:r>
                      <w:r>
                        <w:rPr>
                          <w:rFonts w:ascii="Times New Roman"/>
                        </w:rPr>
                        <w:t>D</w:t>
                      </w:r>
                      <w:r>
                        <w:rPr>
                          <w:rFonts w:ascii="Times New Roman" w:hint="eastAsia"/>
                        </w:rPr>
                        <w:t>etermination</w:t>
                      </w:r>
                      <w:r>
                        <w:rPr>
                          <w:rFonts w:ascii="Times New Roman"/>
                        </w:rPr>
                        <w:t xml:space="preserve"> </w:t>
                      </w:r>
                      <w:r>
                        <w:rPr>
                          <w:rFonts w:ascii="Times New Roman" w:hint="eastAsia"/>
                        </w:rPr>
                        <w:t>of</w:t>
                      </w:r>
                      <w:r>
                        <w:rPr>
                          <w:rFonts w:ascii="Times New Roman"/>
                        </w:rPr>
                        <w:t xml:space="preserve"> </w:t>
                      </w:r>
                      <w:r>
                        <w:rPr>
                          <w:rFonts w:ascii="Times New Roman" w:hint="eastAsia"/>
                        </w:rPr>
                        <w:t>water</w:t>
                      </w:r>
                      <w:r>
                        <w:rPr>
                          <w:rFonts w:ascii="Times New Roman"/>
                        </w:rPr>
                        <w:t xml:space="preserve"> </w:t>
                      </w:r>
                      <w:r>
                        <w:rPr>
                          <w:rFonts w:ascii="Times New Roman" w:hint="eastAsia"/>
                        </w:rPr>
                        <w:t>contents</w:t>
                      </w:r>
                      <w:r>
                        <w:rPr>
                          <w:rFonts w:ascii="Times New Roman" w:hint="eastAsia"/>
                        </w:rPr>
                        <w:t>—</w:t>
                      </w:r>
                      <w:r>
                        <w:rPr>
                          <w:rFonts w:ascii="Times New Roman" w:hint="eastAsia"/>
                        </w:rPr>
                        <w:t>Karl</w:t>
                      </w:r>
                      <w:r>
                        <w:rPr>
                          <w:rFonts w:ascii="Times New Roman"/>
                        </w:rPr>
                        <w:t xml:space="preserve"> F</w:t>
                      </w:r>
                      <w:r>
                        <w:rPr>
                          <w:rFonts w:ascii="Times New Roman" w:hint="eastAsia"/>
                        </w:rPr>
                        <w:t>ischer</w:t>
                      </w:r>
                      <w:r>
                        <w:rPr>
                          <w:rFonts w:ascii="Times New Roman"/>
                        </w:rPr>
                        <w:t xml:space="preserve"> </w:t>
                      </w:r>
                      <w:r>
                        <w:rPr>
                          <w:rFonts w:ascii="Times New Roman" w:hint="eastAsia"/>
                        </w:rPr>
                        <w:t>methods</w:t>
                      </w:r>
                      <w:r w:rsidRPr="00704CE0">
                        <w:rPr>
                          <w:rFonts w:ascii="Times New Roman"/>
                        </w:rPr>
                        <w:t>, MOD]</w:t>
                      </w:r>
                    </w:p>
                    <w:p w14:paraId="47DEA7A1" w14:textId="77777777" w:rsidR="0053489F" w:rsidRDefault="0053489F" w:rsidP="001C24A5">
                      <w:pPr>
                        <w:pStyle w:val="afff3"/>
                        <w:rPr>
                          <w:color w:val="2B2B2B"/>
                          <w:szCs w:val="28"/>
                        </w:rPr>
                      </w:pPr>
                    </w:p>
                    <w:p w14:paraId="43D1B8E2" w14:textId="5624D9AF" w:rsidR="0053489F" w:rsidRDefault="0053489F">
                      <w:pPr>
                        <w:pStyle w:val="afff3"/>
                      </w:pPr>
                      <w:r>
                        <w:rPr>
                          <w:rFonts w:hint="eastAsia"/>
                        </w:rPr>
                        <w:t>（送审稿）</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4144" behindDoc="0" locked="1" layoutInCell="1" allowOverlap="1" wp14:anchorId="20A262CD" wp14:editId="10B505E0">
                <wp:simplePos x="0" y="0"/>
                <wp:positionH relativeFrom="margin">
                  <wp:posOffset>114300</wp:posOffset>
                </wp:positionH>
                <wp:positionV relativeFrom="margin">
                  <wp:posOffset>1233805</wp:posOffset>
                </wp:positionV>
                <wp:extent cx="5802630" cy="860425"/>
                <wp:effectExtent l="0" t="1270" r="1905"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4554A" w14:textId="77777777" w:rsidR="0053489F" w:rsidRDefault="0053489F">
                            <w:pPr>
                              <w:pStyle w:val="10"/>
                            </w:pPr>
                            <w:r>
                              <w:rPr>
                                <w:rFonts w:hint="eastAsia"/>
                              </w:rPr>
                              <w:t>Q</w:t>
                            </w:r>
                            <w:r>
                              <w:t xml:space="preserve">B/T </w:t>
                            </w:r>
                            <w:r>
                              <w:rPr>
                                <w:rFonts w:hint="eastAsia"/>
                              </w:rPr>
                              <w:t>1324</w:t>
                            </w:r>
                            <w:r>
                              <w:t>-20</w:t>
                            </w:r>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262CD" id="fmFrame3" o:spid="_x0000_s1030" type="#_x0000_t202" style="position:absolute;left:0;text-align:left;margin-left:9pt;margin-top:97.15pt;width:456.9pt;height:67.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" stroked="f">
                <v:textbox inset="0,0,0,0">
                  <w:txbxContent>
                    <w:p w14:paraId="47F4554A" w14:textId="77777777" w:rsidR="0053489F" w:rsidRDefault="0053489F">
                      <w:pPr>
                        <w:pStyle w:val="10"/>
                      </w:pPr>
                      <w:r>
                        <w:rPr>
                          <w:rFonts w:hint="eastAsia"/>
                        </w:rPr>
                        <w:t>Q</w:t>
                      </w:r>
                      <w:r>
                        <w:t xml:space="preserve">B/T </w:t>
                      </w:r>
                      <w:r>
                        <w:rPr>
                          <w:rFonts w:hint="eastAsia"/>
                        </w:rPr>
                        <w:t>1324</w:t>
                      </w:r>
                      <w:r>
                        <w:t>-20</w:t>
                      </w:r>
                      <w:r>
                        <w:rPr>
                          <w:rFonts w:hint="eastAsia"/>
                        </w:rPr>
                        <w:t>**</w:t>
                      </w:r>
                    </w:p>
                  </w:txbxContent>
                </v:textbox>
                <w10:wrap anchorx="margin" anchory="margin"/>
                <w10:anchorlock/>
              </v:shape>
            </w:pict>
          </mc:Fallback>
        </mc:AlternateContent>
      </w:r>
      <w:r w:rsidR="00AE0362" w:rsidRPr="00A309E6">
        <w:t>QB</w:t>
      </w:r>
    </w:p>
    <w:p w14:paraId="35233D0D" w14:textId="77777777" w:rsidR="00AE0362" w:rsidRPr="00A309E6" w:rsidRDefault="00265E43">
      <w:pPr>
        <w:pStyle w:val="affc"/>
        <w:sectPr w:rsidR="00AE0362" w:rsidRPr="00A309E6">
          <w:headerReference w:type="even" r:id="rId8"/>
          <w:footerReference w:type="even" r:id="rId9"/>
          <w:footerReference w:type="default" r:id="rId10"/>
          <w:pgSz w:w="11907" w:h="16840"/>
          <w:pgMar w:top="1134" w:right="1134" w:bottom="1134" w:left="1134" w:header="851" w:footer="851" w:gutter="0"/>
          <w:cols w:space="720"/>
          <w:titlePg/>
          <w:docGrid w:linePitch="312"/>
        </w:sectPr>
      </w:pPr>
      <w:r w:rsidRPr="00A309E6">
        <w:rPr>
          <w:noProof/>
        </w:rPr>
        <mc:AlternateContent>
          <mc:Choice Requires="wps">
            <w:drawing>
              <wp:anchor distT="0" distB="0" distL="114300" distR="114300" simplePos="0" relativeHeight="251659264" behindDoc="0" locked="0" layoutInCell="1" allowOverlap="1" wp14:anchorId="0BAF2D15" wp14:editId="5A6135C6">
                <wp:simplePos x="0" y="0"/>
                <wp:positionH relativeFrom="column">
                  <wp:posOffset>0</wp:posOffset>
                </wp:positionH>
                <wp:positionV relativeFrom="paragraph">
                  <wp:posOffset>982980</wp:posOffset>
                </wp:positionV>
                <wp:extent cx="6121400" cy="0"/>
                <wp:effectExtent l="0" t="0" r="31750"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7B7D3D" id="Line 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7.4pt" to="482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" strokecolor="black [3200]" strokeweight=".5pt">
                <v:stroke joinstyle="miter"/>
              </v:line>
            </w:pict>
          </mc:Fallback>
        </mc:AlternateContent>
      </w:r>
      <w:r w:rsidRPr="00A309E6">
        <w:rPr>
          <w:noProof/>
        </w:rPr>
        <mc:AlternateContent>
          <mc:Choice Requires="wps">
            <w:drawing>
              <wp:anchor distT="0" distB="0" distL="114300" distR="114300" simplePos="0" relativeHeight="251653120" behindDoc="0" locked="1" layoutInCell="1" allowOverlap="1" wp14:anchorId="5E58E124" wp14:editId="12C217B8">
                <wp:simplePos x="0" y="0"/>
                <wp:positionH relativeFrom="margin">
                  <wp:posOffset>0</wp:posOffset>
                </wp:positionH>
                <wp:positionV relativeFrom="margin">
                  <wp:posOffset>837565</wp:posOffset>
                </wp:positionV>
                <wp:extent cx="6120130" cy="391160"/>
                <wp:effectExtent l="0" t="0" r="0" b="381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CA795" w14:textId="77777777" w:rsidR="0053489F" w:rsidRDefault="0053489F">
                            <w:pPr>
                              <w:pStyle w:val="afff1"/>
                            </w:pPr>
                            <w:r>
                              <w:rPr>
                                <w:rFonts w:hint="eastAsia"/>
                              </w:rPr>
                              <w:t>中华人民共和国轻工行业标准</w:t>
                            </w:r>
                          </w:p>
                          <w:p w14:paraId="1F35EA5B" w14:textId="77777777" w:rsidR="0053489F" w:rsidRDefault="0053489F">
                            <w:pPr>
                              <w:pStyle w:val="affd"/>
                            </w:pPr>
                            <w:r>
                              <w:rPr>
                                <w:rFonts w:hint="eastAsia"/>
                              </w:rPr>
                              <w:t>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8E124" id="fmFrame2" o:spid="_x0000_s1031" type="#_x0000_t202" style="position:absolute;left:0;text-align:left;margin-left:0;margin-top:65.95pt;width:481.9pt;height:30.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" stroked="f">
                <v:textbox inset="0,0,0,0">
                  <w:txbxContent>
                    <w:p w14:paraId="4E7CA795" w14:textId="77777777" w:rsidR="0053489F" w:rsidRDefault="0053489F">
                      <w:pPr>
                        <w:pStyle w:val="afff1"/>
                      </w:pPr>
                      <w:r>
                        <w:rPr>
                          <w:rFonts w:hint="eastAsia"/>
                        </w:rPr>
                        <w:t>中华人民共和国轻工行业标准</w:t>
                      </w:r>
                    </w:p>
                    <w:p w14:paraId="1F35EA5B" w14:textId="77777777" w:rsidR="0053489F" w:rsidRDefault="0053489F">
                      <w:pPr>
                        <w:pStyle w:val="affd"/>
                      </w:pPr>
                      <w:r>
                        <w:rPr>
                          <w:rFonts w:hint="eastAsia"/>
                        </w:rPr>
                        <w:t>标准</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2096" behindDoc="0" locked="1" layoutInCell="1" allowOverlap="1" wp14:anchorId="3B14A810" wp14:editId="22804CD3">
                <wp:simplePos x="0" y="0"/>
                <wp:positionH relativeFrom="margin">
                  <wp:posOffset>0</wp:posOffset>
                </wp:positionH>
                <wp:positionV relativeFrom="margin">
                  <wp:posOffset>-153035</wp:posOffset>
                </wp:positionV>
                <wp:extent cx="2540000" cy="657860"/>
                <wp:effectExtent l="0" t="0" r="0" b="381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2F63A" w14:textId="77777777" w:rsidR="0053489F" w:rsidRDefault="0053489F">
                            <w:pPr>
                              <w:pStyle w:val="affe"/>
                            </w:pPr>
                            <w:r>
                              <w:t>ICS 71.100.40</w:t>
                            </w:r>
                          </w:p>
                          <w:p w14:paraId="754CE78F" w14:textId="7CFEFDD0" w:rsidR="0053489F" w:rsidRDefault="0053489F">
                            <w:pPr>
                              <w:pStyle w:val="affe"/>
                            </w:pPr>
                            <w:r>
                              <w:t xml:space="preserve">CCS </w:t>
                            </w:r>
                            <w:r>
                              <w:rPr>
                                <w:rFonts w:hint="eastAsia"/>
                              </w:rPr>
                              <w:t>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4A810" id="fmFrame1" o:spid="_x0000_s1032" type="#_x0000_t202" style="position:absolute;left:0;text-align:left;margin-left:0;margin-top:-12.05pt;width:200pt;height:51.8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" stroked="f">
                <v:textbox inset="0,0,0,0">
                  <w:txbxContent>
                    <w:p w14:paraId="4122F63A" w14:textId="77777777" w:rsidR="0053489F" w:rsidRDefault="0053489F">
                      <w:pPr>
                        <w:pStyle w:val="affe"/>
                      </w:pPr>
                      <w:r>
                        <w:t>ICS 71.100.40</w:t>
                      </w:r>
                    </w:p>
                    <w:p w14:paraId="754CE78F" w14:textId="7CFEFDD0" w:rsidR="0053489F" w:rsidRDefault="0053489F">
                      <w:pPr>
                        <w:pStyle w:val="affe"/>
                      </w:pPr>
                      <w:r>
                        <w:t xml:space="preserve">CCS </w:t>
                      </w:r>
                      <w:r>
                        <w:rPr>
                          <w:rFonts w:hint="eastAsia"/>
                        </w:rPr>
                        <w:t>Y43</w:t>
                      </w:r>
                    </w:p>
                  </w:txbxContent>
                </v:textbox>
                <w10:wrap anchorx="margin" anchory="margin"/>
                <w10:anchorlock/>
              </v:shape>
            </w:pict>
          </mc:Fallback>
        </mc:AlternateContent>
      </w:r>
    </w:p>
    <w:p w14:paraId="23E9E228" w14:textId="77777777" w:rsidR="00AE0362" w:rsidRPr="00A309E6" w:rsidRDefault="00AE0362">
      <w:pPr>
        <w:pStyle w:val="afff6"/>
        <w:tabs>
          <w:tab w:val="clear" w:pos="360"/>
        </w:tabs>
        <w:ind w:left="0" w:firstLine="0"/>
        <w:rPr>
          <w:rFonts w:ascii="Times New Roman" w:eastAsia="宋体"/>
          <w:b/>
          <w:bCs/>
        </w:rPr>
      </w:pPr>
      <w:r w:rsidRPr="00A309E6">
        <w:rPr>
          <w:rFonts w:ascii="Times New Roman" w:eastAsia="宋体"/>
        </w:rPr>
        <w:lastRenderedPageBreak/>
        <w:t>前</w:t>
      </w:r>
      <w:r w:rsidRPr="00A309E6">
        <w:rPr>
          <w:rFonts w:ascii="Times New Roman" w:eastAsia="宋体"/>
        </w:rPr>
        <w:t xml:space="preserve">    </w:t>
      </w:r>
      <w:r w:rsidRPr="00A309E6">
        <w:rPr>
          <w:rFonts w:ascii="Times New Roman" w:eastAsia="宋体"/>
        </w:rPr>
        <w:t>言</w:t>
      </w:r>
    </w:p>
    <w:p w14:paraId="38048941" w14:textId="77777777" w:rsidR="00DF6EAF" w:rsidRDefault="00DF6EAF" w:rsidP="001C0C4A">
      <w:pPr>
        <w:pStyle w:val="aff4"/>
        <w:numPr>
          <w:ilvl w:val="0"/>
          <w:numId w:val="7"/>
        </w:numPr>
        <w:ind w:firstLineChars="202" w:firstLine="424"/>
        <w:rPr>
          <w:rFonts w:ascii="Times New Roman"/>
        </w:rPr>
      </w:pPr>
      <w:r w:rsidRPr="00A309E6">
        <w:rPr>
          <w:rFonts w:ascii="Times New Roman" w:hint="eastAsia"/>
        </w:rPr>
        <w:t>本</w:t>
      </w:r>
      <w:r w:rsidR="00164856" w:rsidRPr="00A309E6">
        <w:rPr>
          <w:rFonts w:ascii="Times New Roman" w:hint="eastAsia"/>
        </w:rPr>
        <w:t>文件</w:t>
      </w:r>
      <w:r w:rsidRPr="00A309E6">
        <w:rPr>
          <w:rFonts w:ascii="Times New Roman" w:hint="eastAsia"/>
        </w:rPr>
        <w:t>按照</w:t>
      </w:r>
      <w:r w:rsidRPr="00A309E6">
        <w:rPr>
          <w:rFonts w:ascii="Times New Roman" w:hint="eastAsia"/>
        </w:rPr>
        <w:t>GB/T 1.1-20</w:t>
      </w:r>
      <w:r w:rsidR="00164856" w:rsidRPr="00A309E6">
        <w:rPr>
          <w:rFonts w:ascii="Times New Roman" w:hint="eastAsia"/>
        </w:rPr>
        <w:t>20</w:t>
      </w:r>
      <w:r w:rsidRPr="00A309E6">
        <w:rPr>
          <w:rFonts w:ascii="Times New Roman" w:hint="eastAsia"/>
        </w:rPr>
        <w:t>给出的规则起草。</w:t>
      </w:r>
    </w:p>
    <w:p w14:paraId="211262E6" w14:textId="18EFE3BD" w:rsidR="003D3278" w:rsidRDefault="003D3278" w:rsidP="001C0C4A">
      <w:pPr>
        <w:pStyle w:val="aff4"/>
        <w:numPr>
          <w:ilvl w:val="0"/>
          <w:numId w:val="7"/>
        </w:numPr>
        <w:ind w:firstLineChars="202" w:firstLine="424"/>
        <w:rPr>
          <w:rFonts w:ascii="Times New Roman"/>
        </w:rPr>
      </w:pPr>
      <w:r>
        <w:rPr>
          <w:rFonts w:ascii="Times New Roman" w:hint="eastAsia"/>
        </w:rPr>
        <w:t>本文文件</w:t>
      </w:r>
      <w:r w:rsidRPr="003D3278">
        <w:rPr>
          <w:rFonts w:ascii="Times New Roman" w:hint="eastAsia"/>
        </w:rPr>
        <w:t>代替</w:t>
      </w:r>
      <w:r>
        <w:rPr>
          <w:rFonts w:ascii="Times New Roman"/>
        </w:rPr>
        <w:t>Q</w:t>
      </w:r>
      <w:r w:rsidRPr="003D3278">
        <w:rPr>
          <w:rFonts w:ascii="Times New Roman"/>
        </w:rPr>
        <w:t xml:space="preserve">B/T </w:t>
      </w:r>
      <w:r>
        <w:rPr>
          <w:rFonts w:ascii="Times New Roman" w:hint="eastAsia"/>
        </w:rPr>
        <w:t>1324</w:t>
      </w:r>
      <w:r w:rsidRPr="003D3278">
        <w:rPr>
          <w:rFonts w:ascii="Times New Roman" w:hint="eastAsia"/>
        </w:rPr>
        <w:t>-</w:t>
      </w:r>
      <w:r w:rsidR="008E33D8">
        <w:rPr>
          <w:rFonts w:ascii="Times New Roman"/>
        </w:rPr>
        <w:t>19</w:t>
      </w:r>
      <w:r>
        <w:rPr>
          <w:rFonts w:ascii="Times New Roman" w:hint="eastAsia"/>
        </w:rPr>
        <w:t>91</w:t>
      </w:r>
      <w:r w:rsidRPr="003D3278">
        <w:rPr>
          <w:rFonts w:ascii="Times New Roman" w:hint="eastAsia"/>
        </w:rPr>
        <w:t>《</w:t>
      </w:r>
      <w:r>
        <w:rPr>
          <w:rFonts w:ascii="Times New Roman" w:hint="eastAsia"/>
        </w:rPr>
        <w:t>洗涤剂</w:t>
      </w:r>
      <w:r w:rsidR="005732B6">
        <w:rPr>
          <w:rFonts w:ascii="Times New Roman" w:hint="eastAsia"/>
        </w:rPr>
        <w:t>用</w:t>
      </w:r>
      <w:r>
        <w:rPr>
          <w:rFonts w:ascii="Times New Roman" w:hint="eastAsia"/>
        </w:rPr>
        <w:t>表面活性剂</w:t>
      </w:r>
      <w:r w:rsidR="001C0C4A">
        <w:rPr>
          <w:rFonts w:ascii="Times New Roman" w:hint="eastAsia"/>
        </w:rPr>
        <w:t xml:space="preserve"> </w:t>
      </w:r>
      <w:r w:rsidR="001C0C4A">
        <w:rPr>
          <w:rFonts w:ascii="Times New Roman"/>
        </w:rPr>
        <w:t xml:space="preserve"> </w:t>
      </w:r>
      <w:r>
        <w:rPr>
          <w:rFonts w:ascii="Times New Roman" w:hint="eastAsia"/>
        </w:rPr>
        <w:t>含水量的测定</w:t>
      </w:r>
      <w:r>
        <w:rPr>
          <w:rFonts w:ascii="Times New Roman" w:hint="eastAsia"/>
        </w:rPr>
        <w:t xml:space="preserve"> </w:t>
      </w:r>
      <w:r w:rsidR="00564D09">
        <w:rPr>
          <w:rFonts w:ascii="Times New Roman"/>
        </w:rPr>
        <w:t xml:space="preserve"> </w:t>
      </w:r>
      <w:r>
        <w:rPr>
          <w:rFonts w:ascii="Times New Roman" w:hint="eastAsia"/>
        </w:rPr>
        <w:t>卡尔·费休双溶液法</w:t>
      </w:r>
      <w:r w:rsidRPr="003D3278">
        <w:rPr>
          <w:rFonts w:ascii="Times New Roman" w:hint="eastAsia"/>
        </w:rPr>
        <w:t>》。</w:t>
      </w:r>
    </w:p>
    <w:p w14:paraId="5968D4B0" w14:textId="77777777" w:rsidR="003D3278" w:rsidRDefault="003D3278" w:rsidP="001C0C4A">
      <w:pPr>
        <w:pStyle w:val="aff4"/>
        <w:numPr>
          <w:ilvl w:val="0"/>
          <w:numId w:val="7"/>
        </w:numPr>
        <w:ind w:firstLineChars="202" w:firstLine="424"/>
        <w:rPr>
          <w:rFonts w:ascii="Times New Roman"/>
        </w:rPr>
      </w:pPr>
      <w:r>
        <w:rPr>
          <w:rFonts w:ascii="Times New Roman" w:hint="eastAsia"/>
        </w:rPr>
        <w:t>本文件与</w:t>
      </w:r>
      <w:r>
        <w:rPr>
          <w:rFonts w:ascii="Times New Roman"/>
        </w:rPr>
        <w:t>Q</w:t>
      </w:r>
      <w:r w:rsidRPr="003D3278">
        <w:rPr>
          <w:rFonts w:ascii="Times New Roman"/>
        </w:rPr>
        <w:t xml:space="preserve">B/T </w:t>
      </w:r>
      <w:r>
        <w:rPr>
          <w:rFonts w:ascii="Times New Roman" w:hint="eastAsia"/>
        </w:rPr>
        <w:t>1324</w:t>
      </w:r>
      <w:r w:rsidRPr="003D3278">
        <w:rPr>
          <w:rFonts w:ascii="Times New Roman" w:hint="eastAsia"/>
        </w:rPr>
        <w:t>-</w:t>
      </w:r>
      <w:r>
        <w:rPr>
          <w:rFonts w:ascii="Times New Roman" w:hint="eastAsia"/>
        </w:rPr>
        <w:t>91</w:t>
      </w:r>
      <w:r>
        <w:rPr>
          <w:rFonts w:ascii="Times New Roman" w:hint="eastAsia"/>
        </w:rPr>
        <w:t>相比，主要技术变化如下：</w:t>
      </w:r>
    </w:p>
    <w:p w14:paraId="25B45A8D" w14:textId="77777777" w:rsidR="004A77BC" w:rsidRDefault="004A77BC" w:rsidP="001C0C4A">
      <w:pPr>
        <w:pStyle w:val="aff4"/>
        <w:numPr>
          <w:ilvl w:val="0"/>
          <w:numId w:val="7"/>
        </w:numPr>
        <w:ind w:firstLineChars="202" w:firstLine="424"/>
        <w:rPr>
          <w:rFonts w:ascii="Times New Roman"/>
        </w:rPr>
      </w:pPr>
      <w:r>
        <w:rPr>
          <w:rFonts w:ascii="Times New Roman" w:hint="eastAsia"/>
        </w:rPr>
        <w:t>——增加了标准化文件的前言；</w:t>
      </w:r>
    </w:p>
    <w:p w14:paraId="13029B4F" w14:textId="77777777" w:rsidR="003D3278" w:rsidRDefault="003D3278" w:rsidP="001C0C4A">
      <w:pPr>
        <w:pStyle w:val="aff4"/>
        <w:numPr>
          <w:ilvl w:val="0"/>
          <w:numId w:val="7"/>
        </w:numPr>
        <w:ind w:firstLineChars="202" w:firstLine="424"/>
        <w:rPr>
          <w:rFonts w:ascii="Times New Roman"/>
        </w:rPr>
      </w:pPr>
      <w:r>
        <w:rPr>
          <w:rFonts w:ascii="Times New Roman" w:hint="eastAsia"/>
        </w:rPr>
        <w:t>——修改了</w:t>
      </w:r>
      <w:r w:rsidR="00A00130">
        <w:rPr>
          <w:rFonts w:ascii="Times New Roman" w:hint="eastAsia"/>
        </w:rPr>
        <w:t>标准化文件的</w:t>
      </w:r>
      <w:r>
        <w:rPr>
          <w:rFonts w:ascii="Times New Roman" w:hint="eastAsia"/>
        </w:rPr>
        <w:t>名称；</w:t>
      </w:r>
    </w:p>
    <w:p w14:paraId="660CCF22" w14:textId="77777777" w:rsidR="003D3278" w:rsidRDefault="003D3278" w:rsidP="001C0C4A">
      <w:pPr>
        <w:pStyle w:val="aff4"/>
        <w:numPr>
          <w:ilvl w:val="0"/>
          <w:numId w:val="7"/>
        </w:numPr>
        <w:ind w:firstLineChars="202" w:firstLine="424"/>
        <w:rPr>
          <w:rFonts w:ascii="Times New Roman"/>
        </w:rPr>
      </w:pPr>
      <w:r>
        <w:rPr>
          <w:rFonts w:ascii="Times New Roman" w:hint="eastAsia"/>
        </w:rPr>
        <w:t>——</w:t>
      </w:r>
      <w:r w:rsidR="00A848F2">
        <w:rPr>
          <w:rFonts w:ascii="Times New Roman" w:hint="eastAsia"/>
        </w:rPr>
        <w:t>增加了规范性引用文件和术语和定义章节（见第</w:t>
      </w:r>
      <w:r w:rsidR="00A848F2">
        <w:rPr>
          <w:rFonts w:ascii="Times New Roman" w:hint="eastAsia"/>
        </w:rPr>
        <w:t>2</w:t>
      </w:r>
      <w:r w:rsidR="00A848F2">
        <w:rPr>
          <w:rFonts w:ascii="Times New Roman" w:hint="eastAsia"/>
        </w:rPr>
        <w:t>章、第</w:t>
      </w:r>
      <w:r w:rsidR="00A848F2">
        <w:rPr>
          <w:rFonts w:ascii="Times New Roman" w:hint="eastAsia"/>
        </w:rPr>
        <w:t>3</w:t>
      </w:r>
      <w:r w:rsidR="00A848F2">
        <w:rPr>
          <w:rFonts w:ascii="Times New Roman" w:hint="eastAsia"/>
        </w:rPr>
        <w:t>章）</w:t>
      </w:r>
      <w:r w:rsidR="00A00130">
        <w:rPr>
          <w:rFonts w:ascii="Times New Roman" w:hint="eastAsia"/>
        </w:rPr>
        <w:t>；</w:t>
      </w:r>
    </w:p>
    <w:p w14:paraId="1473365A" w14:textId="77777777" w:rsidR="00A00130" w:rsidRDefault="00A00130" w:rsidP="001C0C4A">
      <w:pPr>
        <w:pStyle w:val="aff4"/>
        <w:numPr>
          <w:ilvl w:val="0"/>
          <w:numId w:val="7"/>
        </w:numPr>
        <w:ind w:firstLineChars="202" w:firstLine="424"/>
        <w:rPr>
          <w:rFonts w:ascii="Times New Roman"/>
        </w:rPr>
      </w:pPr>
      <w:r>
        <w:rPr>
          <w:rFonts w:ascii="Times New Roman" w:hint="eastAsia"/>
        </w:rPr>
        <w:t>——修改了试验用试剂</w:t>
      </w:r>
      <w:r w:rsidR="001F183B">
        <w:rPr>
          <w:rFonts w:ascii="Times New Roman" w:hint="eastAsia"/>
        </w:rPr>
        <w:t>（见</w:t>
      </w:r>
      <w:r w:rsidR="001F183B">
        <w:rPr>
          <w:rFonts w:ascii="Times New Roman" w:hint="eastAsia"/>
        </w:rPr>
        <w:t>5.2.2</w:t>
      </w:r>
      <w:r w:rsidR="001F183B">
        <w:rPr>
          <w:rFonts w:ascii="Times New Roman" w:hint="eastAsia"/>
        </w:rPr>
        <w:t>，</w:t>
      </w:r>
      <w:r w:rsidR="001F183B">
        <w:rPr>
          <w:rFonts w:ascii="Times New Roman" w:hint="eastAsia"/>
        </w:rPr>
        <w:t>1991</w:t>
      </w:r>
      <w:r w:rsidR="001F183B">
        <w:rPr>
          <w:rFonts w:ascii="Times New Roman" w:hint="eastAsia"/>
        </w:rPr>
        <w:t>年版第</w:t>
      </w:r>
      <w:r w:rsidR="001F183B">
        <w:rPr>
          <w:rFonts w:ascii="Times New Roman" w:hint="eastAsia"/>
        </w:rPr>
        <w:t>3</w:t>
      </w:r>
      <w:r w:rsidR="001F183B">
        <w:rPr>
          <w:rFonts w:ascii="Times New Roman" w:hint="eastAsia"/>
        </w:rPr>
        <w:t>章）</w:t>
      </w:r>
      <w:r w:rsidR="009A0825">
        <w:rPr>
          <w:rFonts w:ascii="Times New Roman" w:hint="eastAsia"/>
        </w:rPr>
        <w:t>：</w:t>
      </w:r>
    </w:p>
    <w:p w14:paraId="22F8DCDC" w14:textId="77777777" w:rsidR="00A16A55" w:rsidRDefault="0090218B" w:rsidP="001C0C4A">
      <w:pPr>
        <w:pStyle w:val="aff4"/>
        <w:numPr>
          <w:ilvl w:val="0"/>
          <w:numId w:val="11"/>
        </w:numPr>
        <w:ind w:leftChars="400" w:left="1260" w:hangingChars="200" w:hanging="420"/>
        <w:rPr>
          <w:rFonts w:ascii="Times New Roman"/>
        </w:rPr>
      </w:pPr>
      <w:r>
        <w:rPr>
          <w:rFonts w:ascii="Times New Roman" w:hint="eastAsia"/>
        </w:rPr>
        <w:t>修改了卡尔费休试剂（见</w:t>
      </w:r>
      <w:r>
        <w:rPr>
          <w:rFonts w:ascii="Times New Roman" w:hint="eastAsia"/>
        </w:rPr>
        <w:t>5.2.2.2</w:t>
      </w:r>
      <w:r>
        <w:rPr>
          <w:rFonts w:ascii="Times New Roman" w:hint="eastAsia"/>
        </w:rPr>
        <w:t>，</w:t>
      </w:r>
      <w:r>
        <w:rPr>
          <w:rFonts w:ascii="Times New Roman" w:hint="eastAsia"/>
        </w:rPr>
        <w:t>1991</w:t>
      </w:r>
      <w:r>
        <w:rPr>
          <w:rFonts w:ascii="Times New Roman" w:hint="eastAsia"/>
        </w:rPr>
        <w:t>年版</w:t>
      </w:r>
      <w:r>
        <w:rPr>
          <w:rFonts w:ascii="Times New Roman" w:hint="eastAsia"/>
        </w:rPr>
        <w:t>3.6</w:t>
      </w:r>
      <w:r>
        <w:rPr>
          <w:rFonts w:ascii="Times New Roman" w:hint="eastAsia"/>
        </w:rPr>
        <w:t>、</w:t>
      </w:r>
      <w:r>
        <w:rPr>
          <w:rFonts w:ascii="Times New Roman" w:hint="eastAsia"/>
        </w:rPr>
        <w:t>3.7</w:t>
      </w:r>
      <w:r>
        <w:rPr>
          <w:rFonts w:ascii="Times New Roman" w:hint="eastAsia"/>
        </w:rPr>
        <w:t>）</w:t>
      </w:r>
      <w:r w:rsidR="00A16A55">
        <w:rPr>
          <w:rFonts w:ascii="Times New Roman" w:hint="eastAsia"/>
        </w:rPr>
        <w:t>，</w:t>
      </w:r>
    </w:p>
    <w:p w14:paraId="403DA64F" w14:textId="77777777" w:rsidR="001F183B" w:rsidRDefault="001F183B" w:rsidP="001C0C4A">
      <w:pPr>
        <w:pStyle w:val="aff4"/>
        <w:numPr>
          <w:ilvl w:val="0"/>
          <w:numId w:val="11"/>
        </w:numPr>
        <w:ind w:leftChars="400" w:left="1260" w:hangingChars="200" w:hanging="420"/>
        <w:rPr>
          <w:rFonts w:ascii="Times New Roman"/>
        </w:rPr>
      </w:pPr>
      <w:r>
        <w:rPr>
          <w:rFonts w:ascii="Times New Roman" w:hint="eastAsia"/>
        </w:rPr>
        <w:t>增加</w:t>
      </w:r>
      <w:r w:rsidR="009A0825">
        <w:rPr>
          <w:rFonts w:ascii="Times New Roman" w:hint="eastAsia"/>
        </w:rPr>
        <w:t>了基准物质的选择（见</w:t>
      </w:r>
      <w:r w:rsidR="009A0825">
        <w:rPr>
          <w:rFonts w:ascii="Times New Roman" w:hint="eastAsia"/>
        </w:rPr>
        <w:t>5.2.2.3</w:t>
      </w:r>
      <w:r w:rsidR="009A0825">
        <w:rPr>
          <w:rFonts w:ascii="Times New Roman" w:hint="eastAsia"/>
        </w:rPr>
        <w:t>，</w:t>
      </w:r>
      <w:r w:rsidR="009A0825">
        <w:rPr>
          <w:rFonts w:ascii="Times New Roman" w:hint="eastAsia"/>
        </w:rPr>
        <w:t>1991</w:t>
      </w:r>
      <w:r w:rsidR="009A0825">
        <w:rPr>
          <w:rFonts w:ascii="Times New Roman" w:hint="eastAsia"/>
        </w:rPr>
        <w:t>年版</w:t>
      </w:r>
      <w:r w:rsidR="009A0825">
        <w:rPr>
          <w:rFonts w:ascii="Times New Roman" w:hint="eastAsia"/>
        </w:rPr>
        <w:t>3.1.2</w:t>
      </w:r>
      <w:r w:rsidR="009A0825">
        <w:rPr>
          <w:rFonts w:ascii="Times New Roman" w:hint="eastAsia"/>
        </w:rPr>
        <w:t>），</w:t>
      </w:r>
    </w:p>
    <w:p w14:paraId="1821FBFE" w14:textId="77777777" w:rsidR="009A0825" w:rsidRPr="00A16A55" w:rsidRDefault="009A0825" w:rsidP="001C0C4A">
      <w:pPr>
        <w:pStyle w:val="aff4"/>
        <w:numPr>
          <w:ilvl w:val="0"/>
          <w:numId w:val="11"/>
        </w:numPr>
        <w:ind w:leftChars="400" w:left="1260" w:hangingChars="200" w:hanging="420"/>
        <w:rPr>
          <w:rFonts w:ascii="Times New Roman"/>
        </w:rPr>
      </w:pPr>
      <w:r w:rsidRPr="00A16A55">
        <w:rPr>
          <w:rFonts w:ascii="Times New Roman" w:hint="eastAsia"/>
        </w:rPr>
        <w:t>增加了溶剂的选择（见</w:t>
      </w:r>
      <w:r w:rsidRPr="00A16A55">
        <w:rPr>
          <w:rFonts w:ascii="Times New Roman" w:hint="eastAsia"/>
        </w:rPr>
        <w:t>5.2.2.4</w:t>
      </w:r>
      <w:r w:rsidRPr="00A16A55">
        <w:rPr>
          <w:rFonts w:ascii="Times New Roman" w:hint="eastAsia"/>
        </w:rPr>
        <w:t>，</w:t>
      </w:r>
      <w:r w:rsidRPr="00A16A55">
        <w:rPr>
          <w:rFonts w:ascii="Times New Roman" w:hint="eastAsia"/>
        </w:rPr>
        <w:t>1991</w:t>
      </w:r>
      <w:r w:rsidRPr="00A16A55">
        <w:rPr>
          <w:rFonts w:ascii="Times New Roman" w:hint="eastAsia"/>
        </w:rPr>
        <w:t>年版</w:t>
      </w:r>
      <w:r w:rsidRPr="00A16A55">
        <w:rPr>
          <w:rFonts w:ascii="Times New Roman" w:hint="eastAsia"/>
        </w:rPr>
        <w:t>3.3</w:t>
      </w:r>
      <w:r w:rsidRPr="00A16A55">
        <w:rPr>
          <w:rFonts w:ascii="Times New Roman" w:hint="eastAsia"/>
        </w:rPr>
        <w:t>）；</w:t>
      </w:r>
    </w:p>
    <w:p w14:paraId="6ACD0A33" w14:textId="77777777" w:rsidR="00A00130" w:rsidRDefault="00A00130" w:rsidP="001C0C4A">
      <w:pPr>
        <w:pStyle w:val="aff4"/>
        <w:numPr>
          <w:ilvl w:val="0"/>
          <w:numId w:val="7"/>
        </w:numPr>
        <w:ind w:firstLineChars="202" w:firstLine="424"/>
        <w:rPr>
          <w:rFonts w:ascii="Times New Roman"/>
        </w:rPr>
      </w:pPr>
      <w:r>
        <w:rPr>
          <w:rFonts w:ascii="Times New Roman" w:hint="eastAsia"/>
        </w:rPr>
        <w:t>——修改了试验用仪器</w:t>
      </w:r>
      <w:r w:rsidR="001F183B">
        <w:rPr>
          <w:rFonts w:ascii="Times New Roman" w:hint="eastAsia"/>
        </w:rPr>
        <w:t>（见</w:t>
      </w:r>
      <w:r w:rsidR="001F183B">
        <w:rPr>
          <w:rFonts w:ascii="Times New Roman" w:hint="eastAsia"/>
        </w:rPr>
        <w:t>5.2.3</w:t>
      </w:r>
      <w:r w:rsidR="001F183B">
        <w:rPr>
          <w:rFonts w:ascii="Times New Roman" w:hint="eastAsia"/>
        </w:rPr>
        <w:t>，</w:t>
      </w:r>
      <w:r w:rsidR="001F183B">
        <w:rPr>
          <w:rFonts w:ascii="Times New Roman" w:hint="eastAsia"/>
        </w:rPr>
        <w:t>1991</w:t>
      </w:r>
      <w:r w:rsidR="001F183B">
        <w:rPr>
          <w:rFonts w:ascii="Times New Roman" w:hint="eastAsia"/>
        </w:rPr>
        <w:t>年版第</w:t>
      </w:r>
      <w:r w:rsidR="001F183B">
        <w:rPr>
          <w:rFonts w:ascii="Times New Roman" w:hint="eastAsia"/>
        </w:rPr>
        <w:t>4</w:t>
      </w:r>
      <w:r w:rsidR="001F183B">
        <w:rPr>
          <w:rFonts w:ascii="Times New Roman" w:hint="eastAsia"/>
        </w:rPr>
        <w:t>章）</w:t>
      </w:r>
      <w:r w:rsidR="009A0825">
        <w:rPr>
          <w:rFonts w:ascii="Times New Roman" w:hint="eastAsia"/>
        </w:rPr>
        <w:t>：</w:t>
      </w:r>
    </w:p>
    <w:p w14:paraId="570D38F1" w14:textId="77777777" w:rsidR="009A0825" w:rsidRDefault="009A0825" w:rsidP="001C0C4A">
      <w:pPr>
        <w:pStyle w:val="aff4"/>
        <w:numPr>
          <w:ilvl w:val="0"/>
          <w:numId w:val="11"/>
        </w:numPr>
        <w:ind w:leftChars="400" w:left="1260" w:hangingChars="200" w:hanging="420"/>
        <w:rPr>
          <w:rFonts w:ascii="Times New Roman"/>
        </w:rPr>
      </w:pPr>
      <w:r w:rsidRPr="009A0825">
        <w:rPr>
          <w:rFonts w:ascii="Times New Roman" w:hint="eastAsia"/>
        </w:rPr>
        <w:t>删除</w:t>
      </w:r>
      <w:r>
        <w:rPr>
          <w:rFonts w:ascii="Times New Roman" w:hint="eastAsia"/>
        </w:rPr>
        <w:t>了</w:t>
      </w:r>
      <w:r w:rsidRPr="009A0825">
        <w:rPr>
          <w:rFonts w:ascii="Times New Roman" w:hint="eastAsia"/>
        </w:rPr>
        <w:t>卡尔费休滴定装置</w:t>
      </w:r>
      <w:r>
        <w:rPr>
          <w:rFonts w:ascii="Times New Roman" w:hint="eastAsia"/>
        </w:rPr>
        <w:t>（见</w:t>
      </w:r>
      <w:r>
        <w:rPr>
          <w:rFonts w:ascii="Times New Roman" w:hint="eastAsia"/>
        </w:rPr>
        <w:t>1991</w:t>
      </w:r>
      <w:r>
        <w:rPr>
          <w:rFonts w:ascii="Times New Roman" w:hint="eastAsia"/>
        </w:rPr>
        <w:t>年版</w:t>
      </w:r>
      <w:r>
        <w:rPr>
          <w:rFonts w:ascii="Times New Roman" w:hint="eastAsia"/>
        </w:rPr>
        <w:t>4.2</w:t>
      </w:r>
      <w:r>
        <w:rPr>
          <w:rFonts w:ascii="Times New Roman" w:hint="eastAsia"/>
        </w:rPr>
        <w:t>），</w:t>
      </w:r>
    </w:p>
    <w:p w14:paraId="314E5D7A" w14:textId="77777777" w:rsidR="009A0825" w:rsidRDefault="009A0825" w:rsidP="001C0C4A">
      <w:pPr>
        <w:pStyle w:val="aff4"/>
        <w:numPr>
          <w:ilvl w:val="0"/>
          <w:numId w:val="11"/>
        </w:numPr>
        <w:ind w:leftChars="400" w:left="1260" w:hangingChars="200" w:hanging="420"/>
        <w:rPr>
          <w:rFonts w:ascii="Times New Roman"/>
        </w:rPr>
      </w:pPr>
      <w:r>
        <w:rPr>
          <w:rFonts w:hint="eastAsia"/>
        </w:rPr>
        <w:t>增加了必备的注射器、天平等仪器（见</w:t>
      </w:r>
      <w:r w:rsidRPr="009A0825">
        <w:rPr>
          <w:rFonts w:ascii="Times New Roman" w:hint="eastAsia"/>
        </w:rPr>
        <w:t>5.2.3.2</w:t>
      </w:r>
      <w:r>
        <w:rPr>
          <w:rFonts w:ascii="Times New Roman" w:hint="eastAsia"/>
        </w:rPr>
        <w:t>、</w:t>
      </w:r>
      <w:r w:rsidRPr="009A0825">
        <w:rPr>
          <w:rFonts w:ascii="Times New Roman" w:hint="eastAsia"/>
        </w:rPr>
        <w:t>5.2.3.</w:t>
      </w:r>
      <w:r>
        <w:rPr>
          <w:rFonts w:ascii="Times New Roman" w:hint="eastAsia"/>
        </w:rPr>
        <w:t>4</w:t>
      </w:r>
      <w:r>
        <w:rPr>
          <w:rFonts w:ascii="Times New Roman" w:hint="eastAsia"/>
        </w:rPr>
        <w:t>、</w:t>
      </w:r>
      <w:r w:rsidRPr="009A0825">
        <w:rPr>
          <w:rFonts w:ascii="Times New Roman" w:hint="eastAsia"/>
        </w:rPr>
        <w:t>5.2.3.</w:t>
      </w:r>
      <w:r>
        <w:rPr>
          <w:rFonts w:ascii="Times New Roman" w:hint="eastAsia"/>
        </w:rPr>
        <w:t>5</w:t>
      </w:r>
      <w:r>
        <w:rPr>
          <w:rFonts w:hint="eastAsia"/>
        </w:rPr>
        <w:t>）；</w:t>
      </w:r>
    </w:p>
    <w:p w14:paraId="2664E8B0" w14:textId="77777777" w:rsidR="009A0825" w:rsidRDefault="00A00130" w:rsidP="001C0C4A">
      <w:pPr>
        <w:pStyle w:val="aff4"/>
        <w:numPr>
          <w:ilvl w:val="0"/>
          <w:numId w:val="7"/>
        </w:numPr>
        <w:ind w:firstLineChars="202" w:firstLine="424"/>
        <w:rPr>
          <w:rFonts w:ascii="Times New Roman"/>
        </w:rPr>
      </w:pPr>
      <w:r>
        <w:rPr>
          <w:rFonts w:ascii="Times New Roman" w:hint="eastAsia"/>
        </w:rPr>
        <w:t>——</w:t>
      </w:r>
      <w:r w:rsidR="009A0825">
        <w:rPr>
          <w:rFonts w:ascii="Times New Roman" w:hint="eastAsia"/>
        </w:rPr>
        <w:t>试验程序增加“总则”（见</w:t>
      </w:r>
      <w:r w:rsidR="009A0825">
        <w:rPr>
          <w:rFonts w:ascii="Times New Roman" w:hint="eastAsia"/>
        </w:rPr>
        <w:t>5.2.5.1</w:t>
      </w:r>
      <w:r w:rsidR="009A0825">
        <w:rPr>
          <w:rFonts w:ascii="Times New Roman" w:hint="eastAsia"/>
        </w:rPr>
        <w:t>）</w:t>
      </w:r>
    </w:p>
    <w:p w14:paraId="083F79D6" w14:textId="77777777" w:rsidR="00A00130" w:rsidRDefault="009A0825" w:rsidP="001C0C4A">
      <w:pPr>
        <w:pStyle w:val="aff4"/>
        <w:numPr>
          <w:ilvl w:val="0"/>
          <w:numId w:val="7"/>
        </w:numPr>
        <w:ind w:firstLineChars="202" w:firstLine="424"/>
        <w:rPr>
          <w:rFonts w:ascii="Times New Roman"/>
        </w:rPr>
      </w:pPr>
      <w:r>
        <w:rPr>
          <w:rFonts w:ascii="Times New Roman" w:hint="eastAsia"/>
        </w:rPr>
        <w:t>——</w:t>
      </w:r>
      <w:r w:rsidR="00FC220D">
        <w:rPr>
          <w:rFonts w:ascii="Times New Roman" w:hint="eastAsia"/>
        </w:rPr>
        <w:t>修改</w:t>
      </w:r>
      <w:r w:rsidR="00A00130">
        <w:rPr>
          <w:rFonts w:ascii="Times New Roman" w:hint="eastAsia"/>
        </w:rPr>
        <w:t>了水当量的</w:t>
      </w:r>
      <w:r w:rsidR="00FC220D">
        <w:rPr>
          <w:rFonts w:ascii="Times New Roman" w:hint="eastAsia"/>
        </w:rPr>
        <w:t>描述（见</w:t>
      </w:r>
      <w:r w:rsidR="00FC220D">
        <w:rPr>
          <w:rFonts w:ascii="Times New Roman" w:hint="eastAsia"/>
        </w:rPr>
        <w:t>5.2.5.2</w:t>
      </w:r>
      <w:r w:rsidR="00FC220D">
        <w:rPr>
          <w:rFonts w:ascii="Times New Roman" w:hint="eastAsia"/>
        </w:rPr>
        <w:t>，</w:t>
      </w:r>
      <w:r w:rsidR="00FC220D">
        <w:rPr>
          <w:rFonts w:ascii="Times New Roman" w:hint="eastAsia"/>
        </w:rPr>
        <w:t>1991</w:t>
      </w:r>
      <w:r w:rsidR="00FC220D">
        <w:rPr>
          <w:rFonts w:ascii="Times New Roman" w:hint="eastAsia"/>
        </w:rPr>
        <w:t>年版</w:t>
      </w:r>
      <w:r w:rsidR="00FC220D">
        <w:rPr>
          <w:rFonts w:ascii="Times New Roman" w:hint="eastAsia"/>
        </w:rPr>
        <w:t>5.2</w:t>
      </w:r>
      <w:r w:rsidR="00FC220D">
        <w:rPr>
          <w:rFonts w:ascii="Times New Roman" w:hint="eastAsia"/>
        </w:rPr>
        <w:t>）</w:t>
      </w:r>
      <w:r w:rsidR="00A00130">
        <w:rPr>
          <w:rFonts w:ascii="Times New Roman" w:hint="eastAsia"/>
        </w:rPr>
        <w:t>；</w:t>
      </w:r>
    </w:p>
    <w:p w14:paraId="0631CEAD" w14:textId="77777777" w:rsidR="00FC220D" w:rsidRDefault="00FC220D" w:rsidP="001C0C4A">
      <w:pPr>
        <w:pStyle w:val="aff4"/>
        <w:numPr>
          <w:ilvl w:val="0"/>
          <w:numId w:val="7"/>
        </w:numPr>
        <w:ind w:firstLineChars="202" w:firstLine="424"/>
        <w:rPr>
          <w:rFonts w:ascii="Times New Roman"/>
        </w:rPr>
      </w:pPr>
      <w:r>
        <w:rPr>
          <w:rFonts w:ascii="Times New Roman" w:hint="eastAsia"/>
        </w:rPr>
        <w:t>——增加了针对不同样品的称量方法及对应测量步骤（见</w:t>
      </w:r>
      <w:r>
        <w:rPr>
          <w:rFonts w:ascii="Times New Roman" w:hint="eastAsia"/>
        </w:rPr>
        <w:t>5.2.5.3.1</w:t>
      </w:r>
      <w:r>
        <w:rPr>
          <w:rFonts w:ascii="Times New Roman" w:hint="eastAsia"/>
        </w:rPr>
        <w:t>、</w:t>
      </w:r>
      <w:r>
        <w:rPr>
          <w:rFonts w:ascii="Times New Roman" w:hint="eastAsia"/>
        </w:rPr>
        <w:t>5.2.5.3.3</w:t>
      </w:r>
      <w:r>
        <w:rPr>
          <w:rFonts w:ascii="Times New Roman" w:hint="eastAsia"/>
        </w:rPr>
        <w:t>）；</w:t>
      </w:r>
    </w:p>
    <w:p w14:paraId="3FD284B6" w14:textId="77777777" w:rsidR="003C45A5" w:rsidRDefault="003C45A5" w:rsidP="001C0C4A">
      <w:pPr>
        <w:pStyle w:val="aff4"/>
        <w:numPr>
          <w:ilvl w:val="0"/>
          <w:numId w:val="7"/>
        </w:numPr>
        <w:ind w:firstLineChars="202" w:firstLine="424"/>
        <w:rPr>
          <w:rFonts w:ascii="Times New Roman"/>
          <w:szCs w:val="21"/>
        </w:rPr>
      </w:pPr>
      <w:r>
        <w:rPr>
          <w:rFonts w:ascii="Times New Roman" w:hint="eastAsia"/>
        </w:rPr>
        <w:t>——</w:t>
      </w:r>
      <w:r w:rsidR="00FC220D">
        <w:rPr>
          <w:rFonts w:ascii="Times New Roman" w:hint="eastAsia"/>
        </w:rPr>
        <w:t>增加了水分测定的库伦滴定法（见</w:t>
      </w:r>
      <w:r w:rsidR="00FC220D">
        <w:rPr>
          <w:rFonts w:ascii="Times New Roman" w:hint="eastAsia"/>
        </w:rPr>
        <w:t>5.3</w:t>
      </w:r>
      <w:r w:rsidR="00FC220D">
        <w:rPr>
          <w:rFonts w:ascii="Times New Roman" w:hint="eastAsia"/>
        </w:rPr>
        <w:t>）</w:t>
      </w:r>
      <w:r>
        <w:rPr>
          <w:rFonts w:ascii="Times New Roman" w:hint="eastAsia"/>
        </w:rPr>
        <w:t>；</w:t>
      </w:r>
    </w:p>
    <w:p w14:paraId="0A3A06FF" w14:textId="77777777" w:rsidR="00A00130" w:rsidRDefault="00A00130" w:rsidP="001C0C4A">
      <w:pPr>
        <w:pStyle w:val="aff4"/>
        <w:numPr>
          <w:ilvl w:val="0"/>
          <w:numId w:val="7"/>
        </w:numPr>
        <w:ind w:firstLineChars="202" w:firstLine="424"/>
        <w:rPr>
          <w:rFonts w:ascii="Times New Roman"/>
        </w:rPr>
      </w:pPr>
      <w:r>
        <w:rPr>
          <w:rFonts w:ascii="Times New Roman" w:hint="eastAsia"/>
        </w:rPr>
        <w:t>——</w:t>
      </w:r>
      <w:r w:rsidR="003513D6">
        <w:rPr>
          <w:rFonts w:ascii="Times New Roman" w:hint="eastAsia"/>
        </w:rPr>
        <w:t>修改了精密度的规定（见第</w:t>
      </w:r>
      <w:r w:rsidR="003513D6">
        <w:rPr>
          <w:rFonts w:ascii="Times New Roman" w:hint="eastAsia"/>
        </w:rPr>
        <w:t>6</w:t>
      </w:r>
      <w:r w:rsidR="003513D6">
        <w:rPr>
          <w:rFonts w:ascii="Times New Roman" w:hint="eastAsia"/>
        </w:rPr>
        <w:t>章，</w:t>
      </w:r>
      <w:r w:rsidR="003513D6">
        <w:rPr>
          <w:rFonts w:ascii="Times New Roman" w:hint="eastAsia"/>
        </w:rPr>
        <w:t>1991</w:t>
      </w:r>
      <w:r w:rsidR="003513D6">
        <w:rPr>
          <w:rFonts w:ascii="Times New Roman" w:hint="eastAsia"/>
        </w:rPr>
        <w:t>年版第</w:t>
      </w:r>
      <w:r w:rsidR="003513D6">
        <w:rPr>
          <w:rFonts w:ascii="Times New Roman" w:hint="eastAsia"/>
        </w:rPr>
        <w:t>7</w:t>
      </w:r>
      <w:r w:rsidR="003513D6">
        <w:rPr>
          <w:rFonts w:ascii="Times New Roman" w:hint="eastAsia"/>
        </w:rPr>
        <w:t>章）</w:t>
      </w:r>
      <w:r>
        <w:rPr>
          <w:rFonts w:ascii="Times New Roman" w:hint="eastAsia"/>
        </w:rPr>
        <w:t>；</w:t>
      </w:r>
    </w:p>
    <w:p w14:paraId="6F2B260C" w14:textId="77777777" w:rsidR="003513D6" w:rsidRDefault="00A848F2" w:rsidP="001C0C4A">
      <w:pPr>
        <w:pStyle w:val="aff4"/>
        <w:numPr>
          <w:ilvl w:val="0"/>
          <w:numId w:val="7"/>
        </w:numPr>
        <w:ind w:firstLineChars="202" w:firstLine="424"/>
        <w:rPr>
          <w:rFonts w:ascii="Times New Roman"/>
        </w:rPr>
      </w:pPr>
      <w:r>
        <w:rPr>
          <w:rFonts w:ascii="Times New Roman" w:hint="eastAsia"/>
        </w:rPr>
        <w:t>——增加了试验报告要求</w:t>
      </w:r>
      <w:r w:rsidR="003513D6">
        <w:rPr>
          <w:rFonts w:ascii="Times New Roman" w:hint="eastAsia"/>
        </w:rPr>
        <w:t>（见第</w:t>
      </w:r>
      <w:r w:rsidR="003513D6">
        <w:rPr>
          <w:rFonts w:ascii="Times New Roman" w:hint="eastAsia"/>
        </w:rPr>
        <w:t>7</w:t>
      </w:r>
      <w:r w:rsidR="003513D6">
        <w:rPr>
          <w:rFonts w:ascii="Times New Roman" w:hint="eastAsia"/>
        </w:rPr>
        <w:t>章）；</w:t>
      </w:r>
    </w:p>
    <w:p w14:paraId="655F8A27" w14:textId="77777777" w:rsidR="00A848F2" w:rsidRPr="00A00130" w:rsidRDefault="003513D6" w:rsidP="001C0C4A">
      <w:pPr>
        <w:pStyle w:val="aff4"/>
        <w:numPr>
          <w:ilvl w:val="0"/>
          <w:numId w:val="7"/>
        </w:numPr>
        <w:ind w:firstLineChars="202" w:firstLine="424"/>
        <w:rPr>
          <w:rFonts w:ascii="Times New Roman"/>
        </w:rPr>
      </w:pPr>
      <w:r>
        <w:rPr>
          <w:rFonts w:ascii="Times New Roman" w:hint="eastAsia"/>
        </w:rPr>
        <w:t>——增加了资料性附录（见附录</w:t>
      </w:r>
      <w:r>
        <w:rPr>
          <w:rFonts w:ascii="Times New Roman" w:hint="eastAsia"/>
        </w:rPr>
        <w:t>A</w:t>
      </w:r>
      <w:r>
        <w:rPr>
          <w:rFonts w:ascii="Times New Roman" w:hint="eastAsia"/>
        </w:rPr>
        <w:t>、附录</w:t>
      </w:r>
      <w:r>
        <w:rPr>
          <w:rFonts w:ascii="Times New Roman" w:hint="eastAsia"/>
        </w:rPr>
        <w:t>B</w:t>
      </w:r>
      <w:r>
        <w:rPr>
          <w:rFonts w:ascii="Times New Roman" w:hint="eastAsia"/>
        </w:rPr>
        <w:t>）</w:t>
      </w:r>
      <w:r w:rsidR="00A848F2">
        <w:rPr>
          <w:rFonts w:ascii="Times New Roman" w:hint="eastAsia"/>
        </w:rPr>
        <w:t>。</w:t>
      </w:r>
    </w:p>
    <w:p w14:paraId="1D43D44F" w14:textId="77777777" w:rsidR="00DF6EAF" w:rsidRPr="00A309E6" w:rsidRDefault="00DF6EAF" w:rsidP="001C0C4A">
      <w:pPr>
        <w:pStyle w:val="aff4"/>
        <w:numPr>
          <w:ilvl w:val="0"/>
          <w:numId w:val="7"/>
        </w:numPr>
        <w:ind w:firstLineChars="202" w:firstLine="424"/>
        <w:rPr>
          <w:rFonts w:ascii="Times New Roman"/>
        </w:rPr>
      </w:pPr>
      <w:r w:rsidRPr="00A309E6">
        <w:rPr>
          <w:rFonts w:ascii="Times New Roman" w:hint="eastAsia"/>
        </w:rPr>
        <w:t>本</w:t>
      </w:r>
      <w:r w:rsidR="00925C82" w:rsidRPr="00A309E6">
        <w:rPr>
          <w:rFonts w:ascii="Times New Roman" w:hint="eastAsia"/>
        </w:rPr>
        <w:t>文件</w:t>
      </w:r>
      <w:r w:rsidRPr="00A309E6">
        <w:rPr>
          <w:rFonts w:ascii="Times New Roman" w:hint="eastAsia"/>
        </w:rPr>
        <w:t>修改采用</w:t>
      </w:r>
      <w:r w:rsidRPr="00A309E6">
        <w:rPr>
          <w:rFonts w:ascii="Times New Roman" w:hint="eastAsia"/>
        </w:rPr>
        <w:t>ISO 4317</w:t>
      </w:r>
      <w:r w:rsidRPr="00A309E6">
        <w:rPr>
          <w:rFonts w:ascii="Times New Roman" w:hint="eastAsia"/>
        </w:rPr>
        <w:t>：</w:t>
      </w:r>
      <w:r w:rsidRPr="00A309E6">
        <w:rPr>
          <w:rFonts w:ascii="Times New Roman" w:hint="eastAsia"/>
        </w:rPr>
        <w:t>2011</w:t>
      </w:r>
      <w:r w:rsidRPr="00A309E6">
        <w:rPr>
          <w:rFonts w:ascii="Times New Roman" w:hint="eastAsia"/>
        </w:rPr>
        <w:t>《表面活性剂和洗涤剂——含水量的测定——卡尔·费休法》。</w:t>
      </w:r>
    </w:p>
    <w:p w14:paraId="4E34A1E1" w14:textId="77777777" w:rsidR="00DF6EAF" w:rsidRPr="00A309E6" w:rsidRDefault="00A663B2" w:rsidP="001C0C4A">
      <w:pPr>
        <w:pStyle w:val="aff4"/>
        <w:numPr>
          <w:ilvl w:val="0"/>
          <w:numId w:val="7"/>
        </w:numPr>
        <w:ind w:firstLineChars="202" w:firstLine="424"/>
        <w:rPr>
          <w:rFonts w:ascii="Times New Roman"/>
        </w:rPr>
      </w:pPr>
      <w:r w:rsidRPr="00A309E6">
        <w:rPr>
          <w:rFonts w:ascii="Times New Roman" w:hint="eastAsia"/>
        </w:rPr>
        <w:t>本</w:t>
      </w:r>
      <w:r w:rsidR="00925C82" w:rsidRPr="00A309E6">
        <w:rPr>
          <w:rFonts w:ascii="Times New Roman" w:hint="eastAsia"/>
        </w:rPr>
        <w:t>文件</w:t>
      </w:r>
      <w:r w:rsidR="00DF6EAF" w:rsidRPr="00A309E6">
        <w:rPr>
          <w:rFonts w:ascii="Times New Roman" w:hint="eastAsia"/>
        </w:rPr>
        <w:t>与</w:t>
      </w:r>
      <w:r w:rsidR="00DF6EAF" w:rsidRPr="00A309E6">
        <w:rPr>
          <w:rFonts w:ascii="Times New Roman" w:hint="eastAsia"/>
        </w:rPr>
        <w:t>ISO 4317</w:t>
      </w:r>
      <w:r w:rsidR="00DF6EAF" w:rsidRPr="00A309E6">
        <w:rPr>
          <w:rFonts w:ascii="Times New Roman" w:hint="eastAsia"/>
        </w:rPr>
        <w:t>：</w:t>
      </w:r>
      <w:r w:rsidR="00DF6EAF" w:rsidRPr="00A309E6">
        <w:rPr>
          <w:rFonts w:ascii="Times New Roman" w:hint="eastAsia"/>
        </w:rPr>
        <w:t>2011</w:t>
      </w:r>
      <w:r w:rsidR="00DF6EAF" w:rsidRPr="00A309E6">
        <w:rPr>
          <w:rFonts w:ascii="Times New Roman" w:hint="eastAsia"/>
        </w:rPr>
        <w:t>相比结构调整如下：</w:t>
      </w:r>
    </w:p>
    <w:p w14:paraId="54332402" w14:textId="77777777" w:rsidR="00A00130" w:rsidRDefault="00A00130" w:rsidP="001C0C4A">
      <w:pPr>
        <w:widowControl/>
        <w:numPr>
          <w:ilvl w:val="0"/>
          <w:numId w:val="7"/>
        </w:numPr>
        <w:autoSpaceDE w:val="0"/>
        <w:autoSpaceDN w:val="0"/>
        <w:ind w:firstLineChars="202" w:firstLine="424"/>
        <w:rPr>
          <w:kern w:val="0"/>
          <w:szCs w:val="20"/>
        </w:rPr>
      </w:pPr>
      <w:r w:rsidRPr="00A00130">
        <w:rPr>
          <w:rFonts w:hint="eastAsia"/>
          <w:kern w:val="0"/>
          <w:szCs w:val="20"/>
        </w:rPr>
        <w:t>——删除国际标准的前言</w:t>
      </w:r>
      <w:r>
        <w:rPr>
          <w:rFonts w:hint="eastAsia"/>
          <w:kern w:val="0"/>
          <w:szCs w:val="20"/>
        </w:rPr>
        <w:t>。</w:t>
      </w:r>
    </w:p>
    <w:p w14:paraId="48F93073" w14:textId="77777777" w:rsidR="00A00130" w:rsidRPr="00A00130" w:rsidRDefault="00A00130" w:rsidP="001C0C4A">
      <w:pPr>
        <w:widowControl/>
        <w:numPr>
          <w:ilvl w:val="0"/>
          <w:numId w:val="7"/>
        </w:numPr>
        <w:autoSpaceDE w:val="0"/>
        <w:autoSpaceDN w:val="0"/>
        <w:ind w:firstLineChars="202" w:firstLine="424"/>
        <w:rPr>
          <w:kern w:val="0"/>
          <w:szCs w:val="20"/>
        </w:rPr>
      </w:pPr>
      <w:r w:rsidRPr="00A309E6">
        <w:rPr>
          <w:rFonts w:hint="eastAsia"/>
        </w:rPr>
        <w:t>本文件与</w:t>
      </w:r>
      <w:r w:rsidRPr="00A309E6">
        <w:rPr>
          <w:rFonts w:hint="eastAsia"/>
        </w:rPr>
        <w:t>ISO 4317</w:t>
      </w:r>
      <w:r w:rsidRPr="00A309E6">
        <w:rPr>
          <w:rFonts w:hint="eastAsia"/>
        </w:rPr>
        <w:t>：</w:t>
      </w:r>
      <w:r w:rsidRPr="00A309E6">
        <w:rPr>
          <w:rFonts w:hint="eastAsia"/>
        </w:rPr>
        <w:t>2011</w:t>
      </w:r>
      <w:r w:rsidRPr="00A309E6">
        <w:rPr>
          <w:rFonts w:hint="eastAsia"/>
        </w:rPr>
        <w:t>相比</w:t>
      </w:r>
      <w:r w:rsidRPr="00650D9B">
        <w:rPr>
          <w:rFonts w:hint="eastAsia"/>
        </w:rPr>
        <w:t>存在</w:t>
      </w:r>
      <w:r>
        <w:rPr>
          <w:rFonts w:hint="eastAsia"/>
        </w:rPr>
        <w:t>的</w:t>
      </w:r>
      <w:r w:rsidRPr="00650D9B">
        <w:rPr>
          <w:rFonts w:hint="eastAsia"/>
        </w:rPr>
        <w:t>技术性差</w:t>
      </w:r>
      <w:r w:rsidRPr="00CB5D32">
        <w:rPr>
          <w:rFonts w:hint="eastAsia"/>
        </w:rPr>
        <w:t>异及其原因如下：</w:t>
      </w:r>
    </w:p>
    <w:p w14:paraId="1AC48FCF" w14:textId="77777777" w:rsidR="00A00130" w:rsidRPr="00CB5D32" w:rsidRDefault="00A00130" w:rsidP="001C0C4A">
      <w:pPr>
        <w:pStyle w:val="afffa"/>
        <w:numPr>
          <w:ilvl w:val="0"/>
          <w:numId w:val="7"/>
        </w:numPr>
        <w:ind w:firstLineChars="202" w:firstLine="424"/>
        <w:rPr>
          <w:rFonts w:ascii="Calibri" w:hAnsi="Calibri"/>
          <w:szCs w:val="22"/>
        </w:rPr>
      </w:pPr>
      <w:r w:rsidRPr="00CB5D32">
        <w:rPr>
          <w:rFonts w:ascii="Calibri" w:hAnsi="Calibri" w:hint="eastAsia"/>
          <w:szCs w:val="22"/>
        </w:rPr>
        <w:t>——关于规范性引用文件，本标准做了具有技术性差异的调整，以适应我国的技术条件，调整</w:t>
      </w:r>
      <w:r w:rsidRPr="00CB5D32">
        <w:rPr>
          <w:rFonts w:ascii="Calibri" w:hAnsi="Calibri"/>
          <w:szCs w:val="22"/>
        </w:rPr>
        <w:tab/>
      </w:r>
      <w:r w:rsidRPr="00CB5D32">
        <w:rPr>
          <w:rFonts w:ascii="Calibri" w:hAnsi="Calibri"/>
          <w:szCs w:val="22"/>
        </w:rPr>
        <w:tab/>
      </w:r>
      <w:r w:rsidRPr="00CB5D32">
        <w:rPr>
          <w:rFonts w:ascii="Calibri" w:hAnsi="Calibri" w:hint="eastAsia"/>
          <w:szCs w:val="22"/>
        </w:rPr>
        <w:t>的情况集中反应在第</w:t>
      </w:r>
      <w:r w:rsidRPr="00CB5D32">
        <w:rPr>
          <w:rFonts w:ascii="Calibri" w:hAnsi="Calibri" w:hint="eastAsia"/>
          <w:szCs w:val="22"/>
        </w:rPr>
        <w:t>2</w:t>
      </w:r>
      <w:r w:rsidRPr="00CB5D32">
        <w:rPr>
          <w:rFonts w:ascii="Calibri" w:hAnsi="Calibri" w:hint="eastAsia"/>
          <w:szCs w:val="22"/>
        </w:rPr>
        <w:t>章“规范性引用文件”中。具体调整如下：</w:t>
      </w:r>
    </w:p>
    <w:p w14:paraId="01CDBE7C" w14:textId="77777777" w:rsidR="00A00130" w:rsidRDefault="00A00130" w:rsidP="001C0C4A">
      <w:pPr>
        <w:numPr>
          <w:ilvl w:val="1"/>
          <w:numId w:val="10"/>
        </w:numPr>
        <w:rPr>
          <w:rFonts w:ascii="Calibri" w:hAnsi="Calibri"/>
          <w:szCs w:val="22"/>
        </w:rPr>
      </w:pPr>
      <w:r w:rsidRPr="00A00130">
        <w:rPr>
          <w:rFonts w:ascii="Calibri" w:hAnsi="Calibri" w:hint="eastAsia"/>
          <w:szCs w:val="22"/>
        </w:rPr>
        <w:t>用</w:t>
      </w:r>
      <w:r w:rsidR="00BB4B20" w:rsidRPr="00CB5D32">
        <w:rPr>
          <w:rFonts w:ascii="Calibri" w:hAnsi="Calibri" w:hint="eastAsia"/>
          <w:szCs w:val="22"/>
        </w:rPr>
        <w:t>修改</w:t>
      </w:r>
      <w:r w:rsidRPr="00A00130">
        <w:rPr>
          <w:rFonts w:ascii="Calibri" w:hAnsi="Calibri" w:hint="eastAsia"/>
          <w:szCs w:val="22"/>
        </w:rPr>
        <w:t>采用国际标准的</w:t>
      </w:r>
      <w:r w:rsidRPr="00A00130">
        <w:rPr>
          <w:rFonts w:ascii="Calibri" w:hAnsi="Calibri" w:hint="eastAsia"/>
          <w:szCs w:val="22"/>
        </w:rPr>
        <w:t>GB/T</w:t>
      </w:r>
      <w:r w:rsidRPr="00A00130">
        <w:rPr>
          <w:rFonts w:ascii="Calibri" w:hAnsi="Calibri"/>
          <w:szCs w:val="22"/>
        </w:rPr>
        <w:t xml:space="preserve"> </w:t>
      </w:r>
      <w:r w:rsidRPr="00A00130">
        <w:rPr>
          <w:rFonts w:ascii="Calibri" w:hAnsi="Calibri" w:hint="eastAsia"/>
          <w:szCs w:val="22"/>
        </w:rPr>
        <w:t>6</w:t>
      </w:r>
      <w:r w:rsidR="00BB4B20" w:rsidRPr="00CB5D32">
        <w:rPr>
          <w:rFonts w:ascii="Calibri" w:hAnsi="Calibri" w:hint="eastAsia"/>
          <w:szCs w:val="22"/>
        </w:rPr>
        <w:t>682</w:t>
      </w:r>
      <w:r w:rsidRPr="00A00130">
        <w:rPr>
          <w:rFonts w:ascii="Calibri" w:hAnsi="Calibri" w:hint="eastAsia"/>
          <w:szCs w:val="22"/>
        </w:rPr>
        <w:t>代替了</w:t>
      </w:r>
      <w:r w:rsidRPr="00A00130">
        <w:rPr>
          <w:rFonts w:ascii="Calibri" w:hAnsi="Calibri" w:hint="eastAsia"/>
          <w:szCs w:val="22"/>
        </w:rPr>
        <w:t xml:space="preserve">ISO </w:t>
      </w:r>
      <w:r w:rsidR="00BB4B20" w:rsidRPr="00CB5D32">
        <w:rPr>
          <w:rFonts w:hint="eastAsia"/>
        </w:rPr>
        <w:t>3969</w:t>
      </w:r>
      <w:r w:rsidRPr="00A00130">
        <w:rPr>
          <w:rFonts w:ascii="Calibri" w:hAnsi="Calibri" w:hint="eastAsia"/>
          <w:szCs w:val="22"/>
        </w:rPr>
        <w:t>（见</w:t>
      </w:r>
      <w:r w:rsidR="00BB4B20" w:rsidRPr="00CB5D32">
        <w:rPr>
          <w:rFonts w:ascii="Calibri" w:hAnsi="Calibri" w:hint="eastAsia"/>
          <w:szCs w:val="22"/>
        </w:rPr>
        <w:t>5.2.2.1</w:t>
      </w:r>
      <w:r w:rsidRPr="00A00130">
        <w:rPr>
          <w:rFonts w:ascii="Calibri" w:hAnsi="Calibri" w:hint="eastAsia"/>
          <w:szCs w:val="22"/>
        </w:rPr>
        <w:t>）；</w:t>
      </w:r>
    </w:p>
    <w:p w14:paraId="4D115D0F" w14:textId="77777777" w:rsidR="00E53B79" w:rsidRPr="00A00130" w:rsidRDefault="00E53B79" w:rsidP="001C0C4A">
      <w:pPr>
        <w:numPr>
          <w:ilvl w:val="1"/>
          <w:numId w:val="10"/>
        </w:numPr>
        <w:rPr>
          <w:rFonts w:ascii="Calibri" w:hAnsi="Calibri"/>
          <w:szCs w:val="22"/>
        </w:rPr>
      </w:pPr>
      <w:r w:rsidRPr="00A00130">
        <w:rPr>
          <w:rFonts w:ascii="Calibri" w:hAnsi="Calibri" w:hint="eastAsia"/>
          <w:szCs w:val="22"/>
        </w:rPr>
        <w:t>用</w:t>
      </w:r>
      <w:r w:rsidRPr="00CB5D32">
        <w:rPr>
          <w:rFonts w:ascii="Calibri" w:hAnsi="Calibri" w:hint="eastAsia"/>
          <w:szCs w:val="22"/>
        </w:rPr>
        <w:t>修改</w:t>
      </w:r>
      <w:r w:rsidRPr="00A00130">
        <w:rPr>
          <w:rFonts w:ascii="Calibri" w:hAnsi="Calibri" w:hint="eastAsia"/>
          <w:szCs w:val="22"/>
        </w:rPr>
        <w:t>采用国际标准的</w:t>
      </w:r>
      <w:r w:rsidRPr="00A00130">
        <w:rPr>
          <w:rFonts w:ascii="Calibri" w:hAnsi="Calibri" w:hint="eastAsia"/>
          <w:szCs w:val="22"/>
        </w:rPr>
        <w:t>GB/T</w:t>
      </w:r>
      <w:r w:rsidRPr="00A00130">
        <w:rPr>
          <w:rFonts w:ascii="Calibri" w:hAnsi="Calibri"/>
          <w:szCs w:val="22"/>
        </w:rPr>
        <w:t xml:space="preserve"> </w:t>
      </w:r>
      <w:r>
        <w:rPr>
          <w:rFonts w:ascii="Calibri" w:hAnsi="Calibri" w:hint="eastAsia"/>
          <w:szCs w:val="22"/>
        </w:rPr>
        <w:t>13173</w:t>
      </w:r>
      <w:r w:rsidRPr="00A00130">
        <w:rPr>
          <w:rFonts w:ascii="Calibri" w:hAnsi="Calibri" w:hint="eastAsia"/>
          <w:szCs w:val="22"/>
        </w:rPr>
        <w:t>代替了</w:t>
      </w:r>
      <w:r w:rsidRPr="00A00130">
        <w:rPr>
          <w:rFonts w:ascii="Calibri" w:hAnsi="Calibri" w:hint="eastAsia"/>
          <w:szCs w:val="22"/>
        </w:rPr>
        <w:t xml:space="preserve">ISO </w:t>
      </w:r>
      <w:r>
        <w:rPr>
          <w:rFonts w:ascii="Calibri" w:hAnsi="Calibri" w:hint="eastAsia"/>
          <w:szCs w:val="22"/>
        </w:rPr>
        <w:t>607</w:t>
      </w:r>
      <w:r w:rsidRPr="00A00130">
        <w:rPr>
          <w:rFonts w:ascii="Calibri" w:hAnsi="Calibri" w:hint="eastAsia"/>
          <w:szCs w:val="22"/>
        </w:rPr>
        <w:t>（见</w:t>
      </w:r>
      <w:r>
        <w:rPr>
          <w:rFonts w:ascii="Calibri" w:hAnsi="Calibri" w:hint="eastAsia"/>
          <w:szCs w:val="22"/>
        </w:rPr>
        <w:t>5.2.4</w:t>
      </w:r>
      <w:r w:rsidR="00560FF4">
        <w:rPr>
          <w:rFonts w:ascii="Calibri" w:hAnsi="Calibri" w:hint="eastAsia"/>
          <w:szCs w:val="22"/>
        </w:rPr>
        <w:t>/5.3.4</w:t>
      </w:r>
      <w:r w:rsidR="00560FF4">
        <w:rPr>
          <w:rFonts w:ascii="Calibri" w:hAnsi="Calibri" w:hint="eastAsia"/>
          <w:szCs w:val="22"/>
        </w:rPr>
        <w:t>）。</w:t>
      </w:r>
    </w:p>
    <w:p w14:paraId="2E2BE344" w14:textId="77777777" w:rsidR="00DF6EAF" w:rsidRPr="00CB5D32" w:rsidRDefault="00DF6EAF" w:rsidP="001C0C4A">
      <w:pPr>
        <w:pStyle w:val="aff4"/>
        <w:numPr>
          <w:ilvl w:val="0"/>
          <w:numId w:val="7"/>
        </w:numPr>
        <w:ind w:firstLineChars="202" w:firstLine="424"/>
        <w:rPr>
          <w:rFonts w:ascii="Times New Roman"/>
        </w:rPr>
      </w:pPr>
      <w:r w:rsidRPr="00CB5D32">
        <w:rPr>
          <w:rFonts w:ascii="Times New Roman" w:hint="eastAsia"/>
        </w:rPr>
        <w:t>本</w:t>
      </w:r>
      <w:r w:rsidR="00F65CC7">
        <w:rPr>
          <w:rFonts w:ascii="Times New Roman" w:hint="eastAsia"/>
        </w:rPr>
        <w:t>文件</w:t>
      </w:r>
      <w:r w:rsidRPr="00CB5D32">
        <w:rPr>
          <w:rFonts w:ascii="Times New Roman" w:hint="eastAsia"/>
        </w:rPr>
        <w:t>还做了下列编辑性修改：</w:t>
      </w:r>
    </w:p>
    <w:p w14:paraId="64BA77E0" w14:textId="77777777" w:rsidR="003513D6" w:rsidRDefault="00DF6EAF" w:rsidP="001C0C4A">
      <w:pPr>
        <w:pStyle w:val="aff4"/>
        <w:numPr>
          <w:ilvl w:val="0"/>
          <w:numId w:val="7"/>
        </w:numPr>
        <w:ind w:firstLineChars="202" w:firstLine="424"/>
        <w:rPr>
          <w:rFonts w:ascii="Times New Roman"/>
        </w:rPr>
      </w:pPr>
      <w:r w:rsidRPr="00CB5D32">
        <w:rPr>
          <w:rFonts w:ascii="Times New Roman" w:hint="eastAsia"/>
        </w:rPr>
        <w:t>——修改了标准</w:t>
      </w:r>
      <w:r w:rsidR="00F65CC7">
        <w:rPr>
          <w:rFonts w:ascii="Times New Roman" w:hint="eastAsia"/>
        </w:rPr>
        <w:t>化文件的</w:t>
      </w:r>
      <w:r w:rsidRPr="00CB5D32">
        <w:rPr>
          <w:rFonts w:ascii="Times New Roman" w:hint="eastAsia"/>
        </w:rPr>
        <w:t>名称</w:t>
      </w:r>
      <w:r w:rsidR="003513D6">
        <w:rPr>
          <w:rFonts w:ascii="Times New Roman" w:hint="eastAsia"/>
        </w:rPr>
        <w:t>；</w:t>
      </w:r>
    </w:p>
    <w:p w14:paraId="6095B3D9" w14:textId="77777777" w:rsidR="00DF6EAF" w:rsidRPr="00CB5D32" w:rsidRDefault="003513D6" w:rsidP="001C0C4A">
      <w:pPr>
        <w:pStyle w:val="aff4"/>
        <w:numPr>
          <w:ilvl w:val="0"/>
          <w:numId w:val="7"/>
        </w:numPr>
        <w:ind w:firstLineChars="202" w:firstLine="424"/>
        <w:rPr>
          <w:rFonts w:ascii="Times New Roman"/>
        </w:rPr>
      </w:pPr>
      <w:r>
        <w:rPr>
          <w:rFonts w:ascii="Times New Roman" w:hint="eastAsia"/>
        </w:rPr>
        <w:t>——修改了水当量的描述（见</w:t>
      </w:r>
      <w:r>
        <w:rPr>
          <w:rFonts w:ascii="Times New Roman" w:hint="eastAsia"/>
        </w:rPr>
        <w:t>5.2.5.2</w:t>
      </w:r>
      <w:r>
        <w:rPr>
          <w:rFonts w:ascii="Times New Roman" w:hint="eastAsia"/>
        </w:rPr>
        <w:t>）</w:t>
      </w:r>
      <w:r w:rsidR="00DF6EAF" w:rsidRPr="00CB5D32">
        <w:rPr>
          <w:rFonts w:ascii="Times New Roman" w:hint="eastAsia"/>
        </w:rPr>
        <w:t>。</w:t>
      </w:r>
    </w:p>
    <w:p w14:paraId="6A21861D" w14:textId="77777777" w:rsidR="00DF6EAF" w:rsidRPr="00CB5D32" w:rsidRDefault="00DF6EAF" w:rsidP="001C0C4A">
      <w:pPr>
        <w:pStyle w:val="aff4"/>
        <w:numPr>
          <w:ilvl w:val="0"/>
          <w:numId w:val="7"/>
        </w:numPr>
        <w:ind w:firstLineChars="202" w:firstLine="424"/>
        <w:rPr>
          <w:rFonts w:ascii="Times New Roman"/>
        </w:rPr>
      </w:pPr>
      <w:r w:rsidRPr="00CB5D32">
        <w:rPr>
          <w:rFonts w:ascii="Times New Roman" w:hint="eastAsia"/>
        </w:rPr>
        <w:t>本</w:t>
      </w:r>
      <w:r w:rsidR="00F65CC7">
        <w:rPr>
          <w:rFonts w:ascii="Times New Roman" w:hint="eastAsia"/>
        </w:rPr>
        <w:t>文件</w:t>
      </w:r>
      <w:r w:rsidRPr="00CB5D32">
        <w:rPr>
          <w:rFonts w:ascii="Times New Roman" w:hint="eastAsia"/>
        </w:rPr>
        <w:t>由中国轻工业联合会提出。</w:t>
      </w:r>
    </w:p>
    <w:p w14:paraId="2322F129" w14:textId="77777777" w:rsidR="00DF6EAF" w:rsidRPr="00CB5D32" w:rsidRDefault="00DF6EAF" w:rsidP="001C0C4A">
      <w:pPr>
        <w:pStyle w:val="aff4"/>
        <w:numPr>
          <w:ilvl w:val="0"/>
          <w:numId w:val="7"/>
        </w:numPr>
        <w:ind w:firstLineChars="202" w:firstLine="424"/>
        <w:rPr>
          <w:rFonts w:ascii="Times New Roman"/>
        </w:rPr>
      </w:pPr>
      <w:r w:rsidRPr="00CB5D32">
        <w:rPr>
          <w:rFonts w:ascii="Times New Roman" w:hint="eastAsia"/>
        </w:rPr>
        <w:t>本</w:t>
      </w:r>
      <w:r w:rsidR="00F65CC7">
        <w:rPr>
          <w:rFonts w:ascii="Times New Roman" w:hint="eastAsia"/>
        </w:rPr>
        <w:t>文件</w:t>
      </w:r>
      <w:r w:rsidRPr="00CB5D32">
        <w:rPr>
          <w:rFonts w:ascii="Times New Roman" w:hint="eastAsia"/>
        </w:rPr>
        <w:t>由全国表面活性剂和洗涤用品标准化技术委员会（</w:t>
      </w:r>
      <w:r w:rsidRPr="00CB5D32">
        <w:rPr>
          <w:rFonts w:ascii="Times New Roman" w:hint="eastAsia"/>
        </w:rPr>
        <w:t>SAC/TC272</w:t>
      </w:r>
      <w:r w:rsidRPr="00CB5D32">
        <w:rPr>
          <w:rFonts w:ascii="Times New Roman" w:hint="eastAsia"/>
        </w:rPr>
        <w:t>）归口。</w:t>
      </w:r>
    </w:p>
    <w:p w14:paraId="0E8A7795" w14:textId="77777777" w:rsidR="00DF6EAF" w:rsidRPr="00A309E6" w:rsidRDefault="00DF6EAF" w:rsidP="001C0C4A">
      <w:pPr>
        <w:pStyle w:val="aff4"/>
        <w:numPr>
          <w:ilvl w:val="0"/>
          <w:numId w:val="7"/>
        </w:numPr>
        <w:ind w:firstLineChars="202" w:firstLine="424"/>
        <w:rPr>
          <w:rFonts w:ascii="Times New Roman"/>
        </w:rPr>
      </w:pPr>
      <w:r w:rsidRPr="00A309E6">
        <w:rPr>
          <w:rFonts w:ascii="Times New Roman" w:hint="eastAsia"/>
        </w:rPr>
        <w:t>本</w:t>
      </w:r>
      <w:r w:rsidR="00F65CC7">
        <w:rPr>
          <w:rFonts w:ascii="Times New Roman" w:hint="eastAsia"/>
        </w:rPr>
        <w:t>文件</w:t>
      </w:r>
      <w:r w:rsidRPr="00A309E6">
        <w:rPr>
          <w:rFonts w:ascii="Times New Roman" w:hint="eastAsia"/>
        </w:rPr>
        <w:t>起草单位：</w:t>
      </w:r>
      <w:r w:rsidR="00842EEF" w:rsidRPr="00A309E6">
        <w:rPr>
          <w:rFonts w:ascii="Times New Roman"/>
        </w:rPr>
        <w:t xml:space="preserve"> </w:t>
      </w:r>
    </w:p>
    <w:p w14:paraId="711A3FC1" w14:textId="77777777" w:rsidR="00DF6EAF" w:rsidRPr="00A309E6" w:rsidRDefault="00DF6EAF" w:rsidP="001C0C4A">
      <w:pPr>
        <w:pStyle w:val="aff4"/>
        <w:numPr>
          <w:ilvl w:val="0"/>
          <w:numId w:val="7"/>
        </w:numPr>
        <w:ind w:firstLineChars="202" w:firstLine="424"/>
        <w:rPr>
          <w:rFonts w:ascii="Times New Roman"/>
          <w:bCs/>
        </w:rPr>
        <w:sectPr w:rsidR="00DF6EAF" w:rsidRPr="00A309E6">
          <w:headerReference w:type="even" r:id="rId11"/>
          <w:headerReference w:type="default" r:id="rId12"/>
          <w:footerReference w:type="even" r:id="rId13"/>
          <w:headerReference w:type="first" r:id="rId14"/>
          <w:footerReference w:type="first" r:id="rId15"/>
          <w:pgSz w:w="11906" w:h="16838"/>
          <w:pgMar w:top="1418" w:right="1418" w:bottom="1418" w:left="1418" w:header="851" w:footer="851" w:gutter="0"/>
          <w:pgNumType w:fmt="upperRoman" w:start="1"/>
          <w:cols w:space="720"/>
          <w:docGrid w:type="linesAndChars" w:linePitch="312"/>
        </w:sectPr>
      </w:pPr>
      <w:r w:rsidRPr="00A309E6">
        <w:rPr>
          <w:rFonts w:ascii="Times New Roman" w:hint="eastAsia"/>
        </w:rPr>
        <w:t>本</w:t>
      </w:r>
      <w:r w:rsidR="00F65CC7">
        <w:rPr>
          <w:rFonts w:ascii="Times New Roman" w:hint="eastAsia"/>
        </w:rPr>
        <w:t>文件</w:t>
      </w:r>
      <w:r w:rsidRPr="00A309E6">
        <w:rPr>
          <w:rFonts w:ascii="Times New Roman" w:hint="eastAsia"/>
        </w:rPr>
        <w:t>主要起草人：</w:t>
      </w:r>
      <w:r w:rsidRPr="00A309E6">
        <w:rPr>
          <w:rFonts w:ascii="Times New Roman" w:hint="eastAsia"/>
          <w:bCs/>
        </w:rPr>
        <w:t xml:space="preserve"> </w:t>
      </w:r>
    </w:p>
    <w:p w14:paraId="170CCAE6" w14:textId="7240D864" w:rsidR="00A844A1" w:rsidRPr="0044669C" w:rsidRDefault="0069156E" w:rsidP="00DF6EAF">
      <w:pPr>
        <w:pStyle w:val="afff4"/>
        <w:rPr>
          <w:rFonts w:ascii="Times New Roman" w:eastAsia="宋体"/>
        </w:rPr>
      </w:pPr>
      <w:r>
        <w:rPr>
          <w:rFonts w:ascii="Times New Roman" w:eastAsia="宋体" w:hint="eastAsia"/>
        </w:rPr>
        <w:lastRenderedPageBreak/>
        <w:t>洗涤剂</w:t>
      </w:r>
      <w:r w:rsidR="004437E1">
        <w:rPr>
          <w:rFonts w:ascii="Times New Roman" w:eastAsia="宋体" w:hint="eastAsia"/>
        </w:rPr>
        <w:t>和</w:t>
      </w:r>
      <w:r>
        <w:rPr>
          <w:rFonts w:ascii="Times New Roman" w:eastAsia="宋体" w:hint="eastAsia"/>
        </w:rPr>
        <w:t>表面活性剂</w:t>
      </w:r>
      <w:r w:rsidR="003D652C" w:rsidRPr="0044669C">
        <w:rPr>
          <w:rFonts w:ascii="Times New Roman" w:eastAsia="宋体" w:hint="eastAsia"/>
        </w:rPr>
        <w:t>含水量的测定</w:t>
      </w:r>
      <w:r w:rsidR="003D652C" w:rsidRPr="0044669C">
        <w:rPr>
          <w:rFonts w:ascii="Times New Roman" w:eastAsia="宋体" w:hint="eastAsia"/>
        </w:rPr>
        <w:t xml:space="preserve">  </w:t>
      </w:r>
      <w:r w:rsidR="003D652C" w:rsidRPr="0044669C">
        <w:rPr>
          <w:rFonts w:ascii="Times New Roman" w:eastAsia="宋体" w:hint="eastAsia"/>
        </w:rPr>
        <w:t>卡尔·费休法</w:t>
      </w:r>
    </w:p>
    <w:p w14:paraId="60D08FBA" w14:textId="77777777" w:rsidR="003D652C" w:rsidRPr="0044669C" w:rsidRDefault="003D652C" w:rsidP="003D652C">
      <w:pPr>
        <w:pStyle w:val="afff0"/>
        <w:tabs>
          <w:tab w:val="clear" w:pos="840"/>
        </w:tabs>
        <w:spacing w:beforeLines="100" w:before="312" w:afterLines="100" w:after="312"/>
        <w:rPr>
          <w:rFonts w:ascii="Times New Roman" w:eastAsia="宋体"/>
        </w:rPr>
      </w:pPr>
      <w:r w:rsidRPr="0044669C">
        <w:rPr>
          <w:rFonts w:ascii="Times New Roman" w:eastAsia="宋体" w:hint="eastAsia"/>
        </w:rPr>
        <w:t>1</w:t>
      </w:r>
      <w:r w:rsidRPr="0044669C">
        <w:rPr>
          <w:rFonts w:ascii="Times New Roman" w:eastAsia="宋体" w:hint="eastAsia"/>
        </w:rPr>
        <w:t>范围</w:t>
      </w:r>
    </w:p>
    <w:p w14:paraId="3C26B8EC" w14:textId="76D9D58C" w:rsidR="003D652C" w:rsidRPr="0044669C" w:rsidRDefault="003D652C" w:rsidP="003D652C">
      <w:pPr>
        <w:spacing w:line="300" w:lineRule="auto"/>
        <w:ind w:firstLineChars="200" w:firstLine="420"/>
        <w:rPr>
          <w:kern w:val="0"/>
          <w:szCs w:val="20"/>
        </w:rPr>
      </w:pPr>
      <w:r w:rsidRPr="0044669C">
        <w:rPr>
          <w:rFonts w:hint="eastAsia"/>
          <w:kern w:val="0"/>
          <w:szCs w:val="20"/>
        </w:rPr>
        <w:t>本</w:t>
      </w:r>
      <w:r w:rsidR="00E209B9" w:rsidRPr="0044669C">
        <w:rPr>
          <w:rFonts w:hint="eastAsia"/>
          <w:kern w:val="0"/>
          <w:szCs w:val="20"/>
        </w:rPr>
        <w:t>文件</w:t>
      </w:r>
      <w:r w:rsidRPr="0044669C">
        <w:rPr>
          <w:rFonts w:hint="eastAsia"/>
          <w:kern w:val="0"/>
          <w:szCs w:val="20"/>
        </w:rPr>
        <w:t>规定了用卡尔费休试剂测定</w:t>
      </w:r>
      <w:r w:rsidR="0069156E">
        <w:rPr>
          <w:rFonts w:hint="eastAsia"/>
          <w:kern w:val="0"/>
          <w:szCs w:val="20"/>
        </w:rPr>
        <w:t>洗涤剂</w:t>
      </w:r>
      <w:r w:rsidR="004437E1">
        <w:rPr>
          <w:rFonts w:hint="eastAsia"/>
          <w:kern w:val="0"/>
          <w:szCs w:val="20"/>
        </w:rPr>
        <w:t>和</w:t>
      </w:r>
      <w:r w:rsidR="0069156E" w:rsidRPr="0044669C">
        <w:rPr>
          <w:rFonts w:hint="eastAsia"/>
          <w:kern w:val="0"/>
          <w:szCs w:val="20"/>
        </w:rPr>
        <w:t>表面活性剂</w:t>
      </w:r>
      <w:r w:rsidRPr="0044669C">
        <w:rPr>
          <w:rFonts w:hint="eastAsia"/>
          <w:kern w:val="0"/>
          <w:szCs w:val="20"/>
        </w:rPr>
        <w:t>含水量</w:t>
      </w:r>
      <w:r w:rsidR="00A663B2" w:rsidRPr="0044669C">
        <w:rPr>
          <w:rFonts w:hint="eastAsia"/>
          <w:kern w:val="0"/>
          <w:szCs w:val="20"/>
        </w:rPr>
        <w:t>的</w:t>
      </w:r>
      <w:r w:rsidR="0053489F" w:rsidRPr="0044669C">
        <w:rPr>
          <w:rFonts w:hint="eastAsia"/>
          <w:kern w:val="0"/>
          <w:szCs w:val="20"/>
        </w:rPr>
        <w:t>容量滴定法和</w:t>
      </w:r>
      <w:r w:rsidR="0053489F">
        <w:rPr>
          <w:rFonts w:hint="eastAsia"/>
          <w:kern w:val="0"/>
          <w:szCs w:val="20"/>
        </w:rPr>
        <w:t>库伦</w:t>
      </w:r>
      <w:r w:rsidR="0053489F" w:rsidRPr="0044669C">
        <w:rPr>
          <w:rFonts w:hint="eastAsia"/>
          <w:kern w:val="0"/>
          <w:szCs w:val="20"/>
        </w:rPr>
        <w:t>滴定法</w:t>
      </w:r>
      <w:r w:rsidR="0053489F">
        <w:rPr>
          <w:rFonts w:hint="eastAsia"/>
          <w:kern w:val="0"/>
          <w:szCs w:val="20"/>
        </w:rPr>
        <w:t>，</w:t>
      </w:r>
      <w:r w:rsidR="003F0E31" w:rsidRPr="0044669C">
        <w:rPr>
          <w:rFonts w:hint="eastAsia"/>
          <w:kern w:val="0"/>
          <w:szCs w:val="20"/>
        </w:rPr>
        <w:t>测量结果</w:t>
      </w:r>
      <w:r w:rsidR="003F0E31" w:rsidRPr="0044669C">
        <w:rPr>
          <w:rFonts w:hint="eastAsia"/>
        </w:rPr>
        <w:t>包括游离水、结晶水、吸收水、包藏水</w:t>
      </w:r>
      <w:r w:rsidRPr="0044669C">
        <w:rPr>
          <w:rFonts w:hint="eastAsia"/>
          <w:kern w:val="0"/>
          <w:szCs w:val="20"/>
        </w:rPr>
        <w:t>。</w:t>
      </w:r>
    </w:p>
    <w:p w14:paraId="34911438" w14:textId="7FDD9939" w:rsidR="003D652C" w:rsidRDefault="0053489F" w:rsidP="003D652C">
      <w:pPr>
        <w:spacing w:line="300" w:lineRule="auto"/>
        <w:ind w:firstLineChars="200" w:firstLine="420"/>
        <w:rPr>
          <w:kern w:val="0"/>
          <w:szCs w:val="20"/>
        </w:rPr>
      </w:pPr>
      <w:r>
        <w:rPr>
          <w:rFonts w:hint="eastAsia"/>
          <w:kern w:val="0"/>
          <w:szCs w:val="20"/>
        </w:rPr>
        <w:t>本文件</w:t>
      </w:r>
      <w:r w:rsidR="003D652C" w:rsidRPr="0044669C">
        <w:rPr>
          <w:rFonts w:hint="eastAsia"/>
          <w:kern w:val="0"/>
          <w:szCs w:val="20"/>
        </w:rPr>
        <w:t>适用于粉状、浆状和液体</w:t>
      </w:r>
      <w:proofErr w:type="gramStart"/>
      <w:r w:rsidR="003D652C" w:rsidRPr="0044669C">
        <w:rPr>
          <w:rFonts w:hint="eastAsia"/>
          <w:kern w:val="0"/>
          <w:szCs w:val="20"/>
        </w:rPr>
        <w:t>状产品</w:t>
      </w:r>
      <w:proofErr w:type="gramEnd"/>
      <w:r>
        <w:rPr>
          <w:rFonts w:hint="eastAsia"/>
          <w:kern w:val="0"/>
          <w:szCs w:val="20"/>
        </w:rPr>
        <w:t>含水量的测定</w:t>
      </w:r>
      <w:r w:rsidR="003D652C" w:rsidRPr="0044669C">
        <w:rPr>
          <w:rFonts w:hint="eastAsia"/>
          <w:kern w:val="0"/>
          <w:szCs w:val="20"/>
        </w:rPr>
        <w:t>。</w:t>
      </w:r>
    </w:p>
    <w:p w14:paraId="734C27B3" w14:textId="3391A96E" w:rsidR="00155E93" w:rsidRPr="0044669C" w:rsidRDefault="00155E93" w:rsidP="003D652C">
      <w:pPr>
        <w:spacing w:line="300" w:lineRule="auto"/>
        <w:ind w:firstLineChars="200" w:firstLine="420"/>
        <w:rPr>
          <w:rFonts w:hint="eastAsia"/>
          <w:kern w:val="0"/>
          <w:szCs w:val="20"/>
        </w:rPr>
      </w:pPr>
      <w:r>
        <w:rPr>
          <w:rFonts w:hint="eastAsia"/>
          <w:szCs w:val="22"/>
        </w:rPr>
        <w:t>本文件提供的</w:t>
      </w:r>
      <w:r w:rsidRPr="0044669C">
        <w:rPr>
          <w:rFonts w:hint="eastAsia"/>
          <w:szCs w:val="22"/>
        </w:rPr>
        <w:t>容量滴定法适用于含水量大于等于</w:t>
      </w:r>
      <w:r w:rsidRPr="0044669C">
        <w:rPr>
          <w:rFonts w:hint="eastAsia"/>
          <w:szCs w:val="22"/>
        </w:rPr>
        <w:t>2%</w:t>
      </w:r>
      <w:r w:rsidRPr="0044669C">
        <w:rPr>
          <w:rFonts w:hint="eastAsia"/>
          <w:szCs w:val="22"/>
        </w:rPr>
        <w:t>的样品</w:t>
      </w:r>
      <w:r>
        <w:rPr>
          <w:rFonts w:hint="eastAsia"/>
          <w:szCs w:val="22"/>
        </w:rPr>
        <w:t>；</w:t>
      </w:r>
      <w:r>
        <w:rPr>
          <w:rFonts w:hint="eastAsia"/>
          <w:szCs w:val="22"/>
        </w:rPr>
        <w:t>库伦</w:t>
      </w:r>
      <w:r w:rsidRPr="0044669C">
        <w:rPr>
          <w:rFonts w:hint="eastAsia"/>
          <w:szCs w:val="22"/>
        </w:rPr>
        <w:t>滴定法适用于含水量≤</w:t>
      </w:r>
      <w:r w:rsidRPr="0044669C">
        <w:rPr>
          <w:rFonts w:hint="eastAsia"/>
          <w:szCs w:val="22"/>
        </w:rPr>
        <w:t>0.1%</w:t>
      </w:r>
      <w:r w:rsidRPr="0044669C">
        <w:rPr>
          <w:rFonts w:hint="eastAsia"/>
          <w:szCs w:val="22"/>
        </w:rPr>
        <w:t>的样品</w:t>
      </w:r>
      <w:r>
        <w:rPr>
          <w:rFonts w:hint="eastAsia"/>
          <w:szCs w:val="22"/>
        </w:rPr>
        <w:t>；</w:t>
      </w:r>
      <w:r w:rsidRPr="0044669C">
        <w:rPr>
          <w:rFonts w:hint="eastAsia"/>
          <w:szCs w:val="22"/>
        </w:rPr>
        <w:t>含水量介于</w:t>
      </w:r>
      <w:r w:rsidRPr="0044669C">
        <w:rPr>
          <w:rFonts w:hint="eastAsia"/>
          <w:szCs w:val="22"/>
        </w:rPr>
        <w:t>0.1%~2%</w:t>
      </w:r>
      <w:r w:rsidRPr="0044669C">
        <w:rPr>
          <w:rFonts w:hint="eastAsia"/>
          <w:szCs w:val="22"/>
        </w:rPr>
        <w:t>之间，两种方法均适用。</w:t>
      </w:r>
    </w:p>
    <w:p w14:paraId="3CC1840E" w14:textId="2B530017" w:rsidR="003D652C" w:rsidRPr="00155E93" w:rsidRDefault="00155E93" w:rsidP="003D652C">
      <w:pPr>
        <w:spacing w:line="300" w:lineRule="auto"/>
        <w:ind w:firstLineChars="200" w:firstLine="360"/>
        <w:rPr>
          <w:kern w:val="0"/>
          <w:sz w:val="18"/>
          <w:szCs w:val="18"/>
        </w:rPr>
      </w:pPr>
      <w:r w:rsidRPr="00155E93">
        <w:rPr>
          <w:rFonts w:hint="eastAsia"/>
          <w:kern w:val="0"/>
          <w:sz w:val="18"/>
          <w:szCs w:val="18"/>
        </w:rPr>
        <w:t>注</w:t>
      </w:r>
      <w:r w:rsidRPr="00155E93">
        <w:rPr>
          <w:rFonts w:hint="eastAsia"/>
          <w:kern w:val="0"/>
          <w:sz w:val="18"/>
          <w:szCs w:val="18"/>
        </w:rPr>
        <w:t>1</w:t>
      </w:r>
      <w:r w:rsidRPr="00155E93">
        <w:rPr>
          <w:rFonts w:hint="eastAsia"/>
          <w:kern w:val="0"/>
          <w:sz w:val="18"/>
          <w:szCs w:val="18"/>
        </w:rPr>
        <w:t>：</w:t>
      </w:r>
      <w:r w:rsidR="003D652C" w:rsidRPr="00155E93">
        <w:rPr>
          <w:rFonts w:hint="eastAsia"/>
          <w:kern w:val="0"/>
          <w:sz w:val="18"/>
          <w:szCs w:val="18"/>
        </w:rPr>
        <w:t>在产品的特定标准中有规定时，本方法才可应用。</w:t>
      </w:r>
    </w:p>
    <w:p w14:paraId="66F3F383" w14:textId="19076268" w:rsidR="003D652C" w:rsidRPr="00155E93" w:rsidRDefault="00155E93" w:rsidP="003D652C">
      <w:pPr>
        <w:spacing w:line="300" w:lineRule="auto"/>
        <w:ind w:firstLineChars="200" w:firstLine="360"/>
        <w:rPr>
          <w:kern w:val="0"/>
          <w:sz w:val="18"/>
          <w:szCs w:val="18"/>
        </w:rPr>
      </w:pPr>
      <w:r w:rsidRPr="00155E93">
        <w:rPr>
          <w:rFonts w:hint="eastAsia"/>
          <w:kern w:val="0"/>
          <w:sz w:val="18"/>
          <w:szCs w:val="18"/>
        </w:rPr>
        <w:t>注</w:t>
      </w:r>
      <w:r w:rsidRPr="00155E93">
        <w:rPr>
          <w:rFonts w:hint="eastAsia"/>
          <w:kern w:val="0"/>
          <w:sz w:val="18"/>
          <w:szCs w:val="18"/>
        </w:rPr>
        <w:t>2</w:t>
      </w:r>
      <w:r w:rsidRPr="00155E93">
        <w:rPr>
          <w:rFonts w:hint="eastAsia"/>
          <w:kern w:val="0"/>
          <w:sz w:val="18"/>
          <w:szCs w:val="18"/>
        </w:rPr>
        <w:t>：</w:t>
      </w:r>
      <w:r w:rsidR="003D652C" w:rsidRPr="00155E93">
        <w:rPr>
          <w:rFonts w:hint="eastAsia"/>
          <w:kern w:val="0"/>
          <w:sz w:val="18"/>
          <w:szCs w:val="18"/>
        </w:rPr>
        <w:t>当样品中含有碱金属的硅酸盐、碳酸盐、氢氧化物或硼酸盐时，因碱性化合物与卡尔·费休试剂反应，方法给出过高的数值。所以，样品在测定水分前，需先分析这些碱金属盐的存在。</w:t>
      </w:r>
      <w:bookmarkStart w:id="0" w:name="_GoBack"/>
      <w:bookmarkEnd w:id="0"/>
    </w:p>
    <w:p w14:paraId="37D1CE0B" w14:textId="77777777" w:rsidR="003D652C" w:rsidRPr="0044669C" w:rsidRDefault="003D652C" w:rsidP="003D652C">
      <w:pPr>
        <w:pStyle w:val="afff0"/>
        <w:tabs>
          <w:tab w:val="clear" w:pos="840"/>
        </w:tabs>
        <w:spacing w:beforeLines="100" w:before="312" w:afterLines="100" w:after="312"/>
        <w:rPr>
          <w:rFonts w:ascii="Times New Roman" w:eastAsia="宋体"/>
        </w:rPr>
      </w:pPr>
      <w:r w:rsidRPr="0044669C">
        <w:rPr>
          <w:rFonts w:ascii="Times New Roman" w:eastAsia="宋体" w:hint="eastAsia"/>
        </w:rPr>
        <w:t>2</w:t>
      </w:r>
      <w:r w:rsidR="00265E43" w:rsidRPr="0044669C">
        <w:rPr>
          <w:rFonts w:ascii="Times New Roman" w:eastAsia="宋体" w:hint="eastAsia"/>
        </w:rPr>
        <w:t>规范性引用文件</w:t>
      </w:r>
    </w:p>
    <w:p w14:paraId="06DA5397" w14:textId="77777777" w:rsidR="003D652C" w:rsidRPr="0044669C" w:rsidRDefault="003D652C" w:rsidP="003D652C">
      <w:pPr>
        <w:spacing w:line="300" w:lineRule="auto"/>
        <w:ind w:firstLineChars="200" w:firstLine="420"/>
        <w:rPr>
          <w:kern w:val="0"/>
          <w:szCs w:val="20"/>
        </w:rPr>
      </w:pPr>
      <w:r w:rsidRPr="0044669C">
        <w:rPr>
          <w:rFonts w:hint="eastAsia"/>
          <w:kern w:val="0"/>
          <w:szCs w:val="20"/>
        </w:rPr>
        <w:t>下列文件对于本文件的应用时必不可少的。凡是注日期的引用文件，仅注日期的版本适用于本文件，凡是不注日期的引用文件，其最新版本（包括所有的修改单）适用于本文件。</w:t>
      </w:r>
    </w:p>
    <w:p w14:paraId="00C5884C" w14:textId="77777777" w:rsidR="00D01AD8" w:rsidRDefault="00D01AD8" w:rsidP="00D01AD8">
      <w:pPr>
        <w:ind w:firstLine="480"/>
      </w:pPr>
      <w:r w:rsidRPr="0044669C">
        <w:rPr>
          <w:rFonts w:hint="eastAsia"/>
        </w:rPr>
        <w:t>GB/T 6682</w:t>
      </w:r>
      <w:r w:rsidRPr="0044669C">
        <w:t xml:space="preserve"> </w:t>
      </w:r>
      <w:r w:rsidRPr="0044669C">
        <w:rPr>
          <w:rFonts w:hint="eastAsia"/>
        </w:rPr>
        <w:t xml:space="preserve"> </w:t>
      </w:r>
      <w:r w:rsidRPr="0044669C">
        <w:rPr>
          <w:rFonts w:hint="eastAsia"/>
        </w:rPr>
        <w:t>分析实验室用水规格和试验方法</w:t>
      </w:r>
      <w:r w:rsidR="00092963">
        <w:rPr>
          <w:rFonts w:hint="eastAsia"/>
        </w:rPr>
        <w:t>（</w:t>
      </w:r>
      <w:r w:rsidR="00092963">
        <w:rPr>
          <w:rFonts w:hint="eastAsia"/>
        </w:rPr>
        <w:t>M</w:t>
      </w:r>
      <w:r w:rsidR="00092963">
        <w:t xml:space="preserve">OD ISO </w:t>
      </w:r>
      <w:r w:rsidR="00092963">
        <w:rPr>
          <w:rFonts w:hint="eastAsia"/>
        </w:rPr>
        <w:t>3696</w:t>
      </w:r>
      <w:r w:rsidR="00092963">
        <w:rPr>
          <w:rFonts w:hint="eastAsia"/>
        </w:rPr>
        <w:t>：</w:t>
      </w:r>
      <w:r w:rsidR="00092963">
        <w:rPr>
          <w:rFonts w:hint="eastAsia"/>
        </w:rPr>
        <w:t>1987</w:t>
      </w:r>
      <w:r w:rsidR="00092963">
        <w:rPr>
          <w:rFonts w:hint="eastAsia"/>
        </w:rPr>
        <w:t>）</w:t>
      </w:r>
    </w:p>
    <w:p w14:paraId="350A872E" w14:textId="77777777" w:rsidR="003C45A5" w:rsidRPr="0044669C" w:rsidRDefault="003C45A5" w:rsidP="00D01AD8">
      <w:pPr>
        <w:ind w:firstLine="480"/>
        <w:rPr>
          <w:color w:val="000000"/>
        </w:rPr>
      </w:pPr>
      <w:r>
        <w:rPr>
          <w:rFonts w:hint="eastAsia"/>
        </w:rPr>
        <w:t>G</w:t>
      </w:r>
      <w:r>
        <w:t xml:space="preserve">B/T </w:t>
      </w:r>
      <w:r>
        <w:rPr>
          <w:rFonts w:hint="eastAsia"/>
        </w:rPr>
        <w:t>13173</w:t>
      </w:r>
      <w:r w:rsidR="00E53B79">
        <w:t xml:space="preserve"> </w:t>
      </w:r>
      <w:r w:rsidR="00E53B79">
        <w:rPr>
          <w:rFonts w:hint="eastAsia"/>
        </w:rPr>
        <w:t>表面活性剂</w:t>
      </w:r>
      <w:r w:rsidR="00E53B79">
        <w:rPr>
          <w:rFonts w:hint="eastAsia"/>
        </w:rPr>
        <w:t xml:space="preserve"> </w:t>
      </w:r>
      <w:r w:rsidR="00E53B79">
        <w:rPr>
          <w:rFonts w:hint="eastAsia"/>
        </w:rPr>
        <w:t>洗涤剂试验方法</w:t>
      </w:r>
      <w:r w:rsidR="00A848F2">
        <w:rPr>
          <w:rFonts w:hint="eastAsia"/>
        </w:rPr>
        <w:t>（</w:t>
      </w:r>
      <w:r w:rsidR="00A848F2">
        <w:rPr>
          <w:rFonts w:hint="eastAsia"/>
        </w:rPr>
        <w:t>M</w:t>
      </w:r>
      <w:r w:rsidR="00A848F2">
        <w:t xml:space="preserve">OD ISO </w:t>
      </w:r>
      <w:r w:rsidR="00A848F2">
        <w:rPr>
          <w:rFonts w:hint="eastAsia"/>
        </w:rPr>
        <w:t>607</w:t>
      </w:r>
      <w:r w:rsidR="00A848F2">
        <w:rPr>
          <w:rFonts w:hint="eastAsia"/>
        </w:rPr>
        <w:t>：</w:t>
      </w:r>
      <w:r w:rsidR="00A848F2">
        <w:rPr>
          <w:rFonts w:hint="eastAsia"/>
        </w:rPr>
        <w:t>1980</w:t>
      </w:r>
      <w:r w:rsidR="00A848F2">
        <w:rPr>
          <w:rFonts w:hint="eastAsia"/>
        </w:rPr>
        <w:t>等）</w:t>
      </w:r>
    </w:p>
    <w:p w14:paraId="6FF0B2B2" w14:textId="77777777" w:rsidR="003D652C" w:rsidRPr="0044669C" w:rsidRDefault="00925C82" w:rsidP="00925C82">
      <w:pPr>
        <w:pStyle w:val="afff0"/>
        <w:tabs>
          <w:tab w:val="clear" w:pos="840"/>
        </w:tabs>
        <w:spacing w:beforeLines="100" w:before="312" w:afterLines="100" w:after="312"/>
        <w:rPr>
          <w:rFonts w:ascii="Times New Roman" w:eastAsia="宋体"/>
        </w:rPr>
      </w:pPr>
      <w:r w:rsidRPr="0044669C">
        <w:rPr>
          <w:rFonts w:ascii="Times New Roman" w:eastAsia="宋体" w:hint="eastAsia"/>
        </w:rPr>
        <w:t>3</w:t>
      </w:r>
      <w:r w:rsidRPr="0044669C">
        <w:rPr>
          <w:rFonts w:ascii="Times New Roman" w:eastAsia="宋体" w:hint="eastAsia"/>
        </w:rPr>
        <w:t>术语和定义</w:t>
      </w:r>
    </w:p>
    <w:p w14:paraId="00044AD8" w14:textId="77777777" w:rsidR="00E209B9" w:rsidRPr="0044669C" w:rsidRDefault="00E209B9" w:rsidP="00E209B9">
      <w:pPr>
        <w:ind w:firstLineChars="200" w:firstLine="420"/>
        <w:rPr>
          <w:szCs w:val="22"/>
        </w:rPr>
      </w:pPr>
      <w:r w:rsidRPr="0044669C">
        <w:rPr>
          <w:rFonts w:hint="eastAsia"/>
          <w:szCs w:val="22"/>
        </w:rPr>
        <w:t>下列术语和定义适用于本</w:t>
      </w:r>
      <w:r w:rsidR="00B81601">
        <w:rPr>
          <w:rFonts w:hint="eastAsia"/>
          <w:szCs w:val="22"/>
        </w:rPr>
        <w:t>文件</w:t>
      </w:r>
      <w:r w:rsidRPr="0044669C">
        <w:rPr>
          <w:rFonts w:hint="eastAsia"/>
          <w:szCs w:val="22"/>
        </w:rPr>
        <w:t>。</w:t>
      </w:r>
    </w:p>
    <w:p w14:paraId="3FB7F931" w14:textId="77777777" w:rsidR="00E209B9" w:rsidRPr="0044669C" w:rsidRDefault="00E209B9" w:rsidP="00E209B9">
      <w:pPr>
        <w:rPr>
          <w:szCs w:val="22"/>
        </w:rPr>
      </w:pPr>
      <w:r w:rsidRPr="0044669C">
        <w:rPr>
          <w:rFonts w:hint="eastAsia"/>
          <w:szCs w:val="22"/>
        </w:rPr>
        <w:t>3.1</w:t>
      </w:r>
      <w:r w:rsidRPr="0044669C">
        <w:rPr>
          <w:szCs w:val="22"/>
        </w:rPr>
        <w:t xml:space="preserve"> </w:t>
      </w:r>
      <w:r w:rsidRPr="0044669C">
        <w:rPr>
          <w:rFonts w:hint="eastAsia"/>
          <w:szCs w:val="22"/>
        </w:rPr>
        <w:t>含水量</w:t>
      </w:r>
    </w:p>
    <w:p w14:paraId="0FDF938A" w14:textId="77777777" w:rsidR="00E209B9" w:rsidRPr="0044669C" w:rsidRDefault="00E209B9" w:rsidP="00E209B9">
      <w:pPr>
        <w:ind w:firstLineChars="200" w:firstLine="420"/>
        <w:rPr>
          <w:szCs w:val="22"/>
        </w:rPr>
      </w:pPr>
      <w:r w:rsidRPr="0044669C">
        <w:rPr>
          <w:rFonts w:hint="eastAsia"/>
          <w:szCs w:val="22"/>
        </w:rPr>
        <w:t>按照本</w:t>
      </w:r>
      <w:r w:rsidR="00B81601">
        <w:rPr>
          <w:rFonts w:hint="eastAsia"/>
          <w:szCs w:val="22"/>
        </w:rPr>
        <w:t>文件</w:t>
      </w:r>
      <w:r w:rsidRPr="0044669C">
        <w:rPr>
          <w:rFonts w:hint="eastAsia"/>
          <w:szCs w:val="22"/>
        </w:rPr>
        <w:t>由消耗卡尔·费休试剂量算得的水的总量，包括游离水、结晶水、吸收水、包藏水，以质量百分数表示。</w:t>
      </w:r>
    </w:p>
    <w:p w14:paraId="0F2BC218" w14:textId="77777777" w:rsidR="00E209B9" w:rsidRPr="0044669C" w:rsidRDefault="00E209B9" w:rsidP="00E209B9">
      <w:pPr>
        <w:ind w:firstLineChars="200" w:firstLine="360"/>
        <w:rPr>
          <w:sz w:val="18"/>
          <w:szCs w:val="18"/>
        </w:rPr>
      </w:pPr>
      <w:r w:rsidRPr="0044669C">
        <w:rPr>
          <w:rFonts w:hint="eastAsia"/>
          <w:sz w:val="18"/>
          <w:szCs w:val="18"/>
        </w:rPr>
        <w:t>注：水的含量用质量百分比表示。</w:t>
      </w:r>
    </w:p>
    <w:p w14:paraId="1CC1C599" w14:textId="77777777" w:rsidR="00E209B9" w:rsidRPr="0044669C" w:rsidRDefault="00E209B9" w:rsidP="00E209B9">
      <w:pPr>
        <w:rPr>
          <w:szCs w:val="22"/>
        </w:rPr>
      </w:pPr>
      <w:r w:rsidRPr="0044669C">
        <w:rPr>
          <w:rFonts w:hint="eastAsia"/>
          <w:szCs w:val="22"/>
        </w:rPr>
        <w:t>4</w:t>
      </w:r>
      <w:r w:rsidRPr="0044669C">
        <w:rPr>
          <w:szCs w:val="22"/>
        </w:rPr>
        <w:t xml:space="preserve"> </w:t>
      </w:r>
      <w:r w:rsidRPr="0044669C">
        <w:rPr>
          <w:rFonts w:hint="eastAsia"/>
          <w:szCs w:val="22"/>
        </w:rPr>
        <w:t>原理</w:t>
      </w:r>
    </w:p>
    <w:p w14:paraId="50C63EDF" w14:textId="77777777" w:rsidR="00E209B9" w:rsidRPr="0044669C" w:rsidRDefault="00E209B9" w:rsidP="00E209B9">
      <w:pPr>
        <w:ind w:firstLineChars="200" w:firstLine="420"/>
        <w:rPr>
          <w:szCs w:val="22"/>
        </w:rPr>
      </w:pPr>
      <w:r w:rsidRPr="0044669C">
        <w:rPr>
          <w:rFonts w:hint="eastAsia"/>
          <w:szCs w:val="22"/>
        </w:rPr>
        <w:t>根据水与卡尔·费休试剂的反应，确定试验份的含水量。</w:t>
      </w:r>
    </w:p>
    <w:p w14:paraId="6066C501" w14:textId="77777777" w:rsidR="00E209B9" w:rsidRPr="0044669C" w:rsidRDefault="00E209B9" w:rsidP="00E209B9">
      <w:pPr>
        <w:rPr>
          <w:szCs w:val="22"/>
        </w:rPr>
      </w:pPr>
      <w:r w:rsidRPr="0044669C">
        <w:rPr>
          <w:rFonts w:hint="eastAsia"/>
          <w:szCs w:val="22"/>
        </w:rPr>
        <w:t>5</w:t>
      </w:r>
      <w:r w:rsidRPr="0044669C">
        <w:rPr>
          <w:szCs w:val="22"/>
        </w:rPr>
        <w:t xml:space="preserve"> </w:t>
      </w:r>
      <w:r w:rsidRPr="0044669C">
        <w:rPr>
          <w:rFonts w:hint="eastAsia"/>
          <w:szCs w:val="22"/>
        </w:rPr>
        <w:t>试验方法</w:t>
      </w:r>
    </w:p>
    <w:p w14:paraId="61A0A8F4" w14:textId="77777777" w:rsidR="00E209B9" w:rsidRPr="0044669C" w:rsidRDefault="00E209B9" w:rsidP="00E209B9">
      <w:pPr>
        <w:rPr>
          <w:szCs w:val="22"/>
        </w:rPr>
      </w:pPr>
      <w:r w:rsidRPr="0044669C">
        <w:rPr>
          <w:rFonts w:hint="eastAsia"/>
          <w:szCs w:val="22"/>
        </w:rPr>
        <w:t>5.1</w:t>
      </w:r>
      <w:r w:rsidRPr="0044669C">
        <w:rPr>
          <w:szCs w:val="22"/>
        </w:rPr>
        <w:t xml:space="preserve"> </w:t>
      </w:r>
      <w:r w:rsidRPr="0044669C">
        <w:rPr>
          <w:rFonts w:hint="eastAsia"/>
          <w:szCs w:val="22"/>
        </w:rPr>
        <w:t>总则</w:t>
      </w:r>
    </w:p>
    <w:p w14:paraId="6B7E8090" w14:textId="13DCC632" w:rsidR="00E209B9" w:rsidRPr="0044669C" w:rsidRDefault="00977978" w:rsidP="00E209B9">
      <w:pPr>
        <w:ind w:firstLineChars="200" w:firstLine="420"/>
        <w:rPr>
          <w:szCs w:val="22"/>
        </w:rPr>
      </w:pPr>
      <w:r>
        <w:rPr>
          <w:rFonts w:hint="eastAsia"/>
          <w:szCs w:val="22"/>
        </w:rPr>
        <w:t>以下给出了</w:t>
      </w:r>
      <w:r w:rsidR="00E209B9" w:rsidRPr="0044669C">
        <w:rPr>
          <w:rFonts w:hint="eastAsia"/>
          <w:szCs w:val="22"/>
        </w:rPr>
        <w:t>卡尔·费休测定水分的两种方法：容量滴定法和</w:t>
      </w:r>
      <w:r w:rsidR="00A17271">
        <w:rPr>
          <w:rFonts w:hint="eastAsia"/>
          <w:szCs w:val="22"/>
        </w:rPr>
        <w:t>库伦</w:t>
      </w:r>
      <w:r w:rsidR="00E209B9" w:rsidRPr="0044669C">
        <w:rPr>
          <w:rFonts w:hint="eastAsia"/>
          <w:szCs w:val="22"/>
        </w:rPr>
        <w:t>滴定法。</w:t>
      </w:r>
    </w:p>
    <w:p w14:paraId="631C020A" w14:textId="77777777" w:rsidR="00E209B9" w:rsidRPr="0044669C" w:rsidRDefault="00E209B9" w:rsidP="00E209B9">
      <w:pPr>
        <w:rPr>
          <w:szCs w:val="22"/>
        </w:rPr>
      </w:pPr>
      <w:r w:rsidRPr="0044669C">
        <w:rPr>
          <w:rFonts w:hint="eastAsia"/>
          <w:szCs w:val="22"/>
        </w:rPr>
        <w:t>5.2</w:t>
      </w:r>
      <w:r w:rsidRPr="0044669C">
        <w:rPr>
          <w:szCs w:val="22"/>
        </w:rPr>
        <w:t xml:space="preserve"> </w:t>
      </w:r>
      <w:r w:rsidRPr="0044669C">
        <w:rPr>
          <w:rFonts w:hint="eastAsia"/>
          <w:szCs w:val="22"/>
        </w:rPr>
        <w:t>容量滴定法</w:t>
      </w:r>
    </w:p>
    <w:p w14:paraId="448735F0" w14:textId="77777777" w:rsidR="00E209B9" w:rsidRPr="0044669C" w:rsidRDefault="00E209B9" w:rsidP="00E209B9">
      <w:pPr>
        <w:rPr>
          <w:szCs w:val="22"/>
        </w:rPr>
      </w:pPr>
      <w:r w:rsidRPr="0044669C">
        <w:rPr>
          <w:rFonts w:hint="eastAsia"/>
          <w:szCs w:val="22"/>
        </w:rPr>
        <w:t>5.2.1</w:t>
      </w:r>
      <w:r w:rsidRPr="0044669C">
        <w:rPr>
          <w:szCs w:val="22"/>
        </w:rPr>
        <w:t xml:space="preserve"> </w:t>
      </w:r>
      <w:r w:rsidRPr="0044669C">
        <w:rPr>
          <w:rFonts w:hint="eastAsia"/>
          <w:szCs w:val="22"/>
        </w:rPr>
        <w:t>原理</w:t>
      </w:r>
    </w:p>
    <w:p w14:paraId="122D1F24" w14:textId="77777777" w:rsidR="00E209B9" w:rsidRPr="0044669C" w:rsidRDefault="00E209B9" w:rsidP="00E209B9">
      <w:pPr>
        <w:ind w:firstLineChars="200" w:firstLine="420"/>
        <w:rPr>
          <w:szCs w:val="22"/>
        </w:rPr>
      </w:pPr>
      <w:r w:rsidRPr="0044669C">
        <w:rPr>
          <w:rFonts w:hint="eastAsia"/>
          <w:szCs w:val="22"/>
        </w:rPr>
        <w:t>试验份中的水会与碘及二氧化硫的适当混合溶液（卡尔·费休试剂）反应，该卡尔·费休试剂事先用已知准确量的水滴定标定。含水量以质量百分数表示，由耗用试剂量计算。</w:t>
      </w:r>
    </w:p>
    <w:p w14:paraId="68107195" w14:textId="77777777" w:rsidR="00E209B9" w:rsidRPr="0044669C" w:rsidRDefault="00E209B9" w:rsidP="00E209B9">
      <w:pPr>
        <w:rPr>
          <w:szCs w:val="22"/>
        </w:rPr>
      </w:pPr>
      <w:r w:rsidRPr="0044669C">
        <w:rPr>
          <w:rFonts w:hint="eastAsia"/>
          <w:szCs w:val="22"/>
        </w:rPr>
        <w:t>5.2.2</w:t>
      </w:r>
      <w:r w:rsidRPr="0044669C">
        <w:rPr>
          <w:szCs w:val="22"/>
        </w:rPr>
        <w:t xml:space="preserve"> </w:t>
      </w:r>
      <w:r w:rsidRPr="0044669C">
        <w:rPr>
          <w:rFonts w:hint="eastAsia"/>
          <w:szCs w:val="22"/>
        </w:rPr>
        <w:t>试剂</w:t>
      </w:r>
    </w:p>
    <w:p w14:paraId="59E2423C" w14:textId="77777777" w:rsidR="00E209B9" w:rsidRPr="0044669C" w:rsidRDefault="00E209B9" w:rsidP="00E209B9">
      <w:pPr>
        <w:ind w:firstLineChars="200" w:firstLine="420"/>
        <w:rPr>
          <w:szCs w:val="22"/>
        </w:rPr>
      </w:pPr>
      <w:r w:rsidRPr="0044669C">
        <w:rPr>
          <w:rFonts w:hint="eastAsia"/>
          <w:szCs w:val="22"/>
        </w:rPr>
        <w:t>分析中，仅使用认可的分析纯试剂和</w:t>
      </w:r>
      <w:r w:rsidRPr="0044669C">
        <w:rPr>
          <w:rFonts w:hint="eastAsia"/>
          <w:szCs w:val="22"/>
        </w:rPr>
        <w:t>2</w:t>
      </w:r>
      <w:r w:rsidRPr="0044669C">
        <w:rPr>
          <w:rFonts w:hint="eastAsia"/>
          <w:szCs w:val="22"/>
        </w:rPr>
        <w:t>级蒸馏水（</w:t>
      </w:r>
      <w:r w:rsidRPr="0044669C">
        <w:rPr>
          <w:rFonts w:hint="eastAsia"/>
          <w:szCs w:val="22"/>
        </w:rPr>
        <w:t>5.2.2.1</w:t>
      </w:r>
      <w:r w:rsidRPr="0044669C">
        <w:rPr>
          <w:rFonts w:hint="eastAsia"/>
          <w:szCs w:val="22"/>
        </w:rPr>
        <w:t>）。</w:t>
      </w:r>
    </w:p>
    <w:p w14:paraId="5813E138" w14:textId="77777777" w:rsidR="00E209B9" w:rsidRPr="0044669C" w:rsidRDefault="00E209B9" w:rsidP="00E209B9">
      <w:pPr>
        <w:rPr>
          <w:szCs w:val="22"/>
        </w:rPr>
      </w:pPr>
      <w:r w:rsidRPr="0044669C">
        <w:rPr>
          <w:rFonts w:hint="eastAsia"/>
          <w:szCs w:val="22"/>
        </w:rPr>
        <w:t>5.2.2.1</w:t>
      </w:r>
      <w:r w:rsidRPr="0044669C">
        <w:rPr>
          <w:szCs w:val="22"/>
        </w:rPr>
        <w:t xml:space="preserve"> </w:t>
      </w:r>
      <w:r w:rsidRPr="0044669C">
        <w:rPr>
          <w:rFonts w:hint="eastAsia"/>
          <w:szCs w:val="22"/>
        </w:rPr>
        <w:t>蒸馏水或纯度相当的水，符合</w:t>
      </w:r>
      <w:r w:rsidR="00BB4B20" w:rsidRPr="0044669C">
        <w:rPr>
          <w:rFonts w:hint="eastAsia"/>
        </w:rPr>
        <w:t>GB/T 6682</w:t>
      </w:r>
      <w:r w:rsidRPr="0044669C">
        <w:rPr>
          <w:rFonts w:hint="eastAsia"/>
          <w:szCs w:val="22"/>
        </w:rPr>
        <w:t>中</w:t>
      </w:r>
      <w:r w:rsidRPr="0044669C">
        <w:rPr>
          <w:rFonts w:hint="eastAsia"/>
          <w:szCs w:val="22"/>
        </w:rPr>
        <w:t>2</w:t>
      </w:r>
      <w:r w:rsidRPr="0044669C">
        <w:rPr>
          <w:rFonts w:hint="eastAsia"/>
          <w:szCs w:val="22"/>
        </w:rPr>
        <w:t>级水的要求。</w:t>
      </w:r>
    </w:p>
    <w:p w14:paraId="0DB410FE" w14:textId="77777777" w:rsidR="00E209B9" w:rsidRPr="0044669C" w:rsidRDefault="00E209B9" w:rsidP="00E209B9">
      <w:pPr>
        <w:rPr>
          <w:szCs w:val="22"/>
        </w:rPr>
      </w:pPr>
      <w:r w:rsidRPr="0044669C">
        <w:rPr>
          <w:rFonts w:hint="eastAsia"/>
          <w:szCs w:val="22"/>
        </w:rPr>
        <w:lastRenderedPageBreak/>
        <w:t>5.2.2.2</w:t>
      </w:r>
      <w:r w:rsidRPr="0044669C">
        <w:rPr>
          <w:szCs w:val="22"/>
        </w:rPr>
        <w:t xml:space="preserve"> </w:t>
      </w:r>
      <w:r w:rsidRPr="0044669C">
        <w:rPr>
          <w:rFonts w:hint="eastAsia"/>
          <w:szCs w:val="22"/>
        </w:rPr>
        <w:t>卡尔·费休试剂，最好是商业上制备的。</w:t>
      </w:r>
    </w:p>
    <w:p w14:paraId="4FFC861D" w14:textId="77777777" w:rsidR="00E209B9" w:rsidRPr="0044669C" w:rsidRDefault="00E209B9" w:rsidP="00E209B9">
      <w:pPr>
        <w:ind w:firstLineChars="200" w:firstLine="420"/>
        <w:rPr>
          <w:szCs w:val="22"/>
        </w:rPr>
      </w:pPr>
      <w:r w:rsidRPr="0044669C">
        <w:rPr>
          <w:rFonts w:hint="eastAsia"/>
          <w:szCs w:val="22"/>
        </w:rPr>
        <w:t>含吡啶试剂可按照附录</w:t>
      </w:r>
      <w:r w:rsidRPr="0044669C">
        <w:rPr>
          <w:rFonts w:hint="eastAsia"/>
          <w:szCs w:val="22"/>
        </w:rPr>
        <w:t>A</w:t>
      </w:r>
      <w:r w:rsidRPr="0044669C">
        <w:rPr>
          <w:rFonts w:hint="eastAsia"/>
          <w:szCs w:val="22"/>
        </w:rPr>
        <w:t>所述方法配制。如已证明非吡啶试剂适合，亦可使用（试验报告中应注明）。</w:t>
      </w:r>
    </w:p>
    <w:p w14:paraId="25B1D5F6" w14:textId="77777777" w:rsidR="00E209B9" w:rsidRPr="0044669C" w:rsidRDefault="00E209B9" w:rsidP="00E209B9">
      <w:pPr>
        <w:ind w:firstLineChars="200" w:firstLine="360"/>
        <w:rPr>
          <w:sz w:val="18"/>
          <w:szCs w:val="18"/>
        </w:rPr>
      </w:pPr>
      <w:r w:rsidRPr="0044669C">
        <w:rPr>
          <w:rFonts w:hint="eastAsia"/>
          <w:sz w:val="18"/>
          <w:szCs w:val="18"/>
        </w:rPr>
        <w:t>注：市场上有一种适用的不含吡啶的试剂，是碘、二氧化硫和</w:t>
      </w:r>
      <w:proofErr w:type="gramStart"/>
      <w:r w:rsidRPr="0044669C">
        <w:rPr>
          <w:rFonts w:hint="eastAsia"/>
          <w:sz w:val="18"/>
          <w:szCs w:val="18"/>
        </w:rPr>
        <w:t>胺溶于</w:t>
      </w:r>
      <w:proofErr w:type="gramEnd"/>
      <w:r w:rsidRPr="0044669C">
        <w:rPr>
          <w:rFonts w:hint="eastAsia"/>
          <w:sz w:val="18"/>
          <w:szCs w:val="18"/>
        </w:rPr>
        <w:t>2-</w:t>
      </w:r>
      <w:r w:rsidRPr="0044669C">
        <w:rPr>
          <w:rFonts w:hint="eastAsia"/>
          <w:sz w:val="18"/>
          <w:szCs w:val="18"/>
        </w:rPr>
        <w:t>甲氧基乙醇。</w:t>
      </w:r>
    </w:p>
    <w:p w14:paraId="326A0686" w14:textId="77777777" w:rsidR="00E209B9" w:rsidRPr="0044669C" w:rsidRDefault="00E209B9" w:rsidP="00E209B9">
      <w:pPr>
        <w:rPr>
          <w:szCs w:val="22"/>
        </w:rPr>
      </w:pPr>
      <w:r w:rsidRPr="0044669C">
        <w:rPr>
          <w:rFonts w:hint="eastAsia"/>
          <w:szCs w:val="22"/>
        </w:rPr>
        <w:t>5.2.2.3</w:t>
      </w:r>
      <w:r w:rsidRPr="0044669C">
        <w:rPr>
          <w:szCs w:val="22"/>
        </w:rPr>
        <w:t xml:space="preserve"> </w:t>
      </w:r>
      <w:r w:rsidRPr="0044669C">
        <w:rPr>
          <w:rFonts w:hint="eastAsia"/>
          <w:szCs w:val="22"/>
        </w:rPr>
        <w:t>酒石酸</w:t>
      </w:r>
      <w:proofErr w:type="gramStart"/>
      <w:r w:rsidRPr="0044669C">
        <w:rPr>
          <w:rFonts w:hint="eastAsia"/>
          <w:szCs w:val="22"/>
        </w:rPr>
        <w:t>二钠二水合物</w:t>
      </w:r>
      <w:proofErr w:type="gramEnd"/>
      <w:r w:rsidRPr="0044669C">
        <w:rPr>
          <w:rFonts w:hint="eastAsia"/>
          <w:szCs w:val="22"/>
        </w:rPr>
        <w:t>或草酸二水合物或水（</w:t>
      </w:r>
      <w:r w:rsidRPr="0044669C">
        <w:rPr>
          <w:rFonts w:hint="eastAsia"/>
          <w:szCs w:val="22"/>
        </w:rPr>
        <w:t>5.2.2.1</w:t>
      </w:r>
      <w:r w:rsidRPr="0044669C">
        <w:rPr>
          <w:rFonts w:hint="eastAsia"/>
          <w:szCs w:val="22"/>
        </w:rPr>
        <w:t>），用作卡尔·费休试剂的基准物。</w:t>
      </w:r>
    </w:p>
    <w:p w14:paraId="28891973" w14:textId="5215573A" w:rsidR="00E209B9" w:rsidRPr="0044669C" w:rsidRDefault="00E209B9" w:rsidP="00E209B9">
      <w:pPr>
        <w:rPr>
          <w:szCs w:val="22"/>
        </w:rPr>
      </w:pPr>
      <w:r w:rsidRPr="0044669C">
        <w:rPr>
          <w:rFonts w:hint="eastAsia"/>
          <w:szCs w:val="22"/>
        </w:rPr>
        <w:t>5.2.2.4</w:t>
      </w:r>
      <w:r w:rsidRPr="0044669C">
        <w:rPr>
          <w:szCs w:val="22"/>
        </w:rPr>
        <w:t xml:space="preserve"> </w:t>
      </w:r>
      <w:r w:rsidRPr="0044669C">
        <w:rPr>
          <w:rFonts w:hint="eastAsia"/>
          <w:szCs w:val="22"/>
        </w:rPr>
        <w:t>溶剂，如</w:t>
      </w:r>
      <w:r w:rsidRPr="0044669C">
        <w:rPr>
          <w:rFonts w:hint="eastAsia"/>
          <w:szCs w:val="22"/>
        </w:rPr>
        <w:t>2-</w:t>
      </w:r>
      <w:r w:rsidRPr="0044669C">
        <w:rPr>
          <w:rFonts w:hint="eastAsia"/>
          <w:szCs w:val="22"/>
        </w:rPr>
        <w:t>甲氧基乙醇、丙醇</w:t>
      </w:r>
      <w:r w:rsidRPr="0044669C">
        <w:rPr>
          <w:rFonts w:hint="eastAsia"/>
          <w:szCs w:val="22"/>
        </w:rPr>
        <w:t>-1</w:t>
      </w:r>
      <w:r w:rsidRPr="0044669C">
        <w:rPr>
          <w:rFonts w:hint="eastAsia"/>
          <w:szCs w:val="22"/>
        </w:rPr>
        <w:t>或</w:t>
      </w:r>
      <w:r w:rsidR="00E00004">
        <w:rPr>
          <w:rFonts w:hint="eastAsia"/>
          <w:szCs w:val="22"/>
        </w:rPr>
        <w:t>无水</w:t>
      </w:r>
      <w:r w:rsidRPr="0044669C">
        <w:rPr>
          <w:rFonts w:hint="eastAsia"/>
          <w:szCs w:val="22"/>
        </w:rPr>
        <w:t>甲醇。</w:t>
      </w:r>
    </w:p>
    <w:p w14:paraId="2EA2114B" w14:textId="77777777" w:rsidR="00E209B9" w:rsidRPr="0044669C" w:rsidRDefault="00E209B9" w:rsidP="00E209B9">
      <w:pPr>
        <w:ind w:firstLineChars="200" w:firstLine="420"/>
        <w:rPr>
          <w:szCs w:val="22"/>
        </w:rPr>
      </w:pPr>
      <w:r w:rsidRPr="0044669C">
        <w:rPr>
          <w:rFonts w:hint="eastAsia"/>
          <w:szCs w:val="22"/>
        </w:rPr>
        <w:t>如果已知这些溶剂干扰测定（例如测定醛</w:t>
      </w:r>
      <w:proofErr w:type="gramStart"/>
      <w:r w:rsidRPr="0044669C">
        <w:rPr>
          <w:rFonts w:hint="eastAsia"/>
          <w:szCs w:val="22"/>
        </w:rPr>
        <w:t>或酮中的</w:t>
      </w:r>
      <w:proofErr w:type="gramEnd"/>
      <w:r w:rsidRPr="0044669C">
        <w:rPr>
          <w:rFonts w:hint="eastAsia"/>
          <w:szCs w:val="22"/>
        </w:rPr>
        <w:t>水），可使用三氯甲烷或二氯甲烷，如使用应在检测报告中注明。</w:t>
      </w:r>
    </w:p>
    <w:p w14:paraId="1A7E2CC9" w14:textId="77777777" w:rsidR="00E209B9" w:rsidRPr="0044669C" w:rsidRDefault="00E209B9" w:rsidP="00E209B9">
      <w:pPr>
        <w:ind w:firstLineChars="200" w:firstLine="360"/>
        <w:rPr>
          <w:sz w:val="18"/>
          <w:szCs w:val="18"/>
        </w:rPr>
      </w:pPr>
      <w:r w:rsidRPr="0044669C">
        <w:rPr>
          <w:rFonts w:hint="eastAsia"/>
          <w:sz w:val="18"/>
          <w:szCs w:val="18"/>
        </w:rPr>
        <w:t>警告：三氯甲烷和二氯甲烷如被吸入或吞咽是有害的，它刺激皮肤可能造成永久损伤，长期接触则有严重损害健康的危险。</w:t>
      </w:r>
    </w:p>
    <w:p w14:paraId="7588D9E2" w14:textId="77777777" w:rsidR="00E209B9" w:rsidRPr="0044669C" w:rsidRDefault="00E209B9" w:rsidP="00E209B9">
      <w:pPr>
        <w:rPr>
          <w:szCs w:val="22"/>
        </w:rPr>
      </w:pPr>
      <w:r w:rsidRPr="0044669C">
        <w:rPr>
          <w:rFonts w:hint="eastAsia"/>
          <w:szCs w:val="22"/>
        </w:rPr>
        <w:t>5.2.3</w:t>
      </w:r>
      <w:r w:rsidRPr="0044669C">
        <w:rPr>
          <w:szCs w:val="22"/>
        </w:rPr>
        <w:t xml:space="preserve"> </w:t>
      </w:r>
      <w:r w:rsidRPr="0044669C">
        <w:rPr>
          <w:rFonts w:hint="eastAsia"/>
          <w:szCs w:val="22"/>
        </w:rPr>
        <w:t>仪器</w:t>
      </w:r>
    </w:p>
    <w:p w14:paraId="1E1B9C27" w14:textId="77777777" w:rsidR="00E209B9" w:rsidRPr="0044669C" w:rsidRDefault="00E209B9" w:rsidP="00E209B9">
      <w:pPr>
        <w:rPr>
          <w:szCs w:val="22"/>
        </w:rPr>
      </w:pPr>
      <w:r w:rsidRPr="0044669C">
        <w:rPr>
          <w:rFonts w:hint="eastAsia"/>
          <w:szCs w:val="22"/>
        </w:rPr>
        <w:t>5.2.3.1</w:t>
      </w:r>
      <w:r w:rsidRPr="0044669C">
        <w:rPr>
          <w:szCs w:val="22"/>
        </w:rPr>
        <w:t xml:space="preserve"> </w:t>
      </w:r>
      <w:r w:rsidRPr="0044669C">
        <w:rPr>
          <w:rFonts w:hint="eastAsia"/>
          <w:szCs w:val="22"/>
        </w:rPr>
        <w:t>卡尔·费休仪，全自动或半自动的，包括：</w:t>
      </w:r>
    </w:p>
    <w:p w14:paraId="2442511F" w14:textId="77777777" w:rsidR="00E209B9" w:rsidRPr="0044669C" w:rsidRDefault="00E209B9" w:rsidP="00E209B9">
      <w:pPr>
        <w:rPr>
          <w:szCs w:val="22"/>
        </w:rPr>
      </w:pPr>
      <w:r w:rsidRPr="0044669C">
        <w:rPr>
          <w:rFonts w:hint="eastAsia"/>
          <w:szCs w:val="22"/>
        </w:rPr>
        <w:t>——</w:t>
      </w:r>
      <w:proofErr w:type="gramStart"/>
      <w:r w:rsidRPr="0044669C">
        <w:rPr>
          <w:rFonts w:hint="eastAsia"/>
          <w:szCs w:val="22"/>
        </w:rPr>
        <w:t>配有双铂电极</w:t>
      </w:r>
      <w:proofErr w:type="gramEnd"/>
      <w:r w:rsidRPr="0044669C">
        <w:rPr>
          <w:rFonts w:hint="eastAsia"/>
          <w:szCs w:val="22"/>
        </w:rPr>
        <w:t>的滴定仪；</w:t>
      </w:r>
    </w:p>
    <w:p w14:paraId="1F2EDAA5" w14:textId="77777777" w:rsidR="00E209B9" w:rsidRPr="0044669C" w:rsidRDefault="00E209B9" w:rsidP="00E209B9">
      <w:pPr>
        <w:rPr>
          <w:szCs w:val="22"/>
        </w:rPr>
      </w:pPr>
      <w:r w:rsidRPr="0044669C">
        <w:rPr>
          <w:rFonts w:hint="eastAsia"/>
          <w:szCs w:val="22"/>
        </w:rPr>
        <w:t>——活塞滴定管，</w:t>
      </w:r>
      <w:r w:rsidRPr="0044669C">
        <w:rPr>
          <w:rFonts w:hint="eastAsia"/>
          <w:szCs w:val="22"/>
        </w:rPr>
        <w:t>20</w:t>
      </w:r>
      <w:r w:rsidRPr="0044669C">
        <w:rPr>
          <w:szCs w:val="22"/>
        </w:rPr>
        <w:t xml:space="preserve"> </w:t>
      </w:r>
      <w:r w:rsidRPr="0044669C">
        <w:rPr>
          <w:rFonts w:hint="eastAsia"/>
          <w:szCs w:val="22"/>
        </w:rPr>
        <w:t>m</w:t>
      </w:r>
      <w:r w:rsidRPr="0044669C">
        <w:rPr>
          <w:szCs w:val="22"/>
        </w:rPr>
        <w:t>L</w:t>
      </w:r>
      <w:r w:rsidRPr="0044669C">
        <w:rPr>
          <w:rFonts w:hint="eastAsia"/>
          <w:szCs w:val="22"/>
        </w:rPr>
        <w:t>；</w:t>
      </w:r>
    </w:p>
    <w:p w14:paraId="6386B140" w14:textId="77777777" w:rsidR="00E209B9" w:rsidRPr="0044669C" w:rsidRDefault="00E209B9" w:rsidP="00E209B9">
      <w:pPr>
        <w:rPr>
          <w:szCs w:val="22"/>
        </w:rPr>
      </w:pPr>
      <w:r w:rsidRPr="0044669C">
        <w:rPr>
          <w:rFonts w:hint="eastAsia"/>
          <w:szCs w:val="22"/>
        </w:rPr>
        <w:t>——干燥管，装有活化硅胶、氯化钙或过氯酸镁；</w:t>
      </w:r>
    </w:p>
    <w:p w14:paraId="414ABEC3" w14:textId="77777777" w:rsidR="00E209B9" w:rsidRPr="0044669C" w:rsidRDefault="00E209B9" w:rsidP="00E209B9">
      <w:pPr>
        <w:rPr>
          <w:szCs w:val="22"/>
        </w:rPr>
      </w:pPr>
      <w:r w:rsidRPr="0044669C">
        <w:rPr>
          <w:rFonts w:hint="eastAsia"/>
          <w:szCs w:val="22"/>
        </w:rPr>
        <w:t>——滴定池；</w:t>
      </w:r>
    </w:p>
    <w:p w14:paraId="6B8528DC" w14:textId="77777777" w:rsidR="00E209B9" w:rsidRPr="0044669C" w:rsidRDefault="00E209B9" w:rsidP="00E209B9">
      <w:pPr>
        <w:rPr>
          <w:szCs w:val="22"/>
        </w:rPr>
      </w:pPr>
      <w:r w:rsidRPr="0044669C">
        <w:rPr>
          <w:rFonts w:hint="eastAsia"/>
          <w:szCs w:val="22"/>
        </w:rPr>
        <w:t>——磁力搅拌器。</w:t>
      </w:r>
    </w:p>
    <w:p w14:paraId="6E7D80F2" w14:textId="77777777" w:rsidR="00E209B9" w:rsidRPr="0044669C" w:rsidRDefault="00E209B9" w:rsidP="00E209B9">
      <w:pPr>
        <w:rPr>
          <w:szCs w:val="22"/>
        </w:rPr>
      </w:pPr>
      <w:r w:rsidRPr="0044669C">
        <w:rPr>
          <w:rFonts w:hint="eastAsia"/>
          <w:szCs w:val="22"/>
        </w:rPr>
        <w:t>5.2.3.2</w:t>
      </w:r>
      <w:r w:rsidRPr="0044669C">
        <w:rPr>
          <w:szCs w:val="22"/>
        </w:rPr>
        <w:t xml:space="preserve"> </w:t>
      </w:r>
      <w:r w:rsidRPr="0044669C">
        <w:rPr>
          <w:rFonts w:hint="eastAsia"/>
          <w:szCs w:val="22"/>
        </w:rPr>
        <w:t>微量注射器，容量</w:t>
      </w:r>
      <w:r w:rsidRPr="0044669C">
        <w:rPr>
          <w:rFonts w:hint="eastAsia"/>
          <w:szCs w:val="22"/>
        </w:rPr>
        <w:t>100</w:t>
      </w:r>
      <w:r w:rsidRPr="0044669C">
        <w:rPr>
          <w:szCs w:val="22"/>
        </w:rPr>
        <w:t xml:space="preserve"> </w:t>
      </w:r>
      <w:proofErr w:type="spellStart"/>
      <w:r w:rsidRPr="0044669C">
        <w:rPr>
          <w:szCs w:val="22"/>
        </w:rPr>
        <w:t>μL</w:t>
      </w:r>
      <w:proofErr w:type="spellEnd"/>
      <w:r w:rsidRPr="0044669C">
        <w:rPr>
          <w:rFonts w:hint="eastAsia"/>
          <w:szCs w:val="22"/>
        </w:rPr>
        <w:t>。</w:t>
      </w:r>
    </w:p>
    <w:p w14:paraId="5FC8BC06" w14:textId="77777777" w:rsidR="00E209B9" w:rsidRPr="0044669C" w:rsidRDefault="00E209B9" w:rsidP="00E209B9">
      <w:pPr>
        <w:rPr>
          <w:szCs w:val="22"/>
        </w:rPr>
      </w:pPr>
      <w:r w:rsidRPr="0044669C">
        <w:rPr>
          <w:rFonts w:hint="eastAsia"/>
          <w:szCs w:val="22"/>
        </w:rPr>
        <w:t>5.2.3.3</w:t>
      </w:r>
      <w:r w:rsidRPr="0044669C">
        <w:rPr>
          <w:szCs w:val="22"/>
        </w:rPr>
        <w:t xml:space="preserve"> </w:t>
      </w:r>
      <w:r w:rsidRPr="0044669C">
        <w:rPr>
          <w:rFonts w:hint="eastAsia"/>
          <w:szCs w:val="22"/>
        </w:rPr>
        <w:t>刻度移液管，容量</w:t>
      </w:r>
      <w:r w:rsidRPr="0044669C">
        <w:rPr>
          <w:rFonts w:hint="eastAsia"/>
          <w:szCs w:val="22"/>
        </w:rPr>
        <w:t>20</w:t>
      </w:r>
      <w:r w:rsidRPr="0044669C">
        <w:rPr>
          <w:szCs w:val="22"/>
        </w:rPr>
        <w:t xml:space="preserve"> </w:t>
      </w:r>
      <w:r w:rsidRPr="0044669C">
        <w:rPr>
          <w:rFonts w:hint="eastAsia"/>
          <w:szCs w:val="22"/>
        </w:rPr>
        <w:t>m</w:t>
      </w:r>
      <w:r w:rsidRPr="0044669C">
        <w:rPr>
          <w:szCs w:val="22"/>
        </w:rPr>
        <w:t>L</w:t>
      </w:r>
      <w:r w:rsidRPr="0044669C">
        <w:rPr>
          <w:rFonts w:hint="eastAsia"/>
          <w:szCs w:val="22"/>
        </w:rPr>
        <w:t>。</w:t>
      </w:r>
    </w:p>
    <w:p w14:paraId="32E2129D" w14:textId="77777777" w:rsidR="00E209B9" w:rsidRPr="0044669C" w:rsidRDefault="00E209B9" w:rsidP="00E209B9">
      <w:pPr>
        <w:rPr>
          <w:szCs w:val="22"/>
        </w:rPr>
      </w:pPr>
      <w:r w:rsidRPr="0044669C">
        <w:rPr>
          <w:rFonts w:hint="eastAsia"/>
          <w:szCs w:val="22"/>
        </w:rPr>
        <w:t>5.2.3.4</w:t>
      </w:r>
      <w:r w:rsidRPr="0044669C">
        <w:rPr>
          <w:szCs w:val="22"/>
        </w:rPr>
        <w:t xml:space="preserve"> </w:t>
      </w:r>
      <w:r w:rsidRPr="0044669C">
        <w:rPr>
          <w:rFonts w:hint="eastAsia"/>
          <w:szCs w:val="22"/>
        </w:rPr>
        <w:t>注射器，标称容量约</w:t>
      </w:r>
      <w:r w:rsidRPr="0044669C">
        <w:rPr>
          <w:rFonts w:hint="eastAsia"/>
          <w:szCs w:val="22"/>
        </w:rPr>
        <w:t>10</w:t>
      </w:r>
      <w:r w:rsidRPr="0044669C">
        <w:rPr>
          <w:szCs w:val="22"/>
        </w:rPr>
        <w:t xml:space="preserve"> </w:t>
      </w:r>
      <w:r w:rsidRPr="0044669C">
        <w:rPr>
          <w:rFonts w:hint="eastAsia"/>
          <w:szCs w:val="22"/>
        </w:rPr>
        <w:t>m</w:t>
      </w:r>
      <w:r w:rsidRPr="0044669C">
        <w:rPr>
          <w:szCs w:val="22"/>
        </w:rPr>
        <w:t>L</w:t>
      </w:r>
      <w:r w:rsidRPr="0044669C">
        <w:rPr>
          <w:rFonts w:hint="eastAsia"/>
          <w:szCs w:val="22"/>
        </w:rPr>
        <w:t>，玻璃管内径</w:t>
      </w:r>
      <w:r w:rsidRPr="0044669C">
        <w:rPr>
          <w:rFonts w:hint="eastAsia"/>
          <w:szCs w:val="22"/>
        </w:rPr>
        <w:t>2</w:t>
      </w:r>
      <w:r w:rsidR="007359F3" w:rsidRPr="0044669C">
        <w:rPr>
          <w:rFonts w:hint="eastAsia"/>
          <w:szCs w:val="22"/>
        </w:rPr>
        <w:t>mm</w:t>
      </w:r>
      <w:r w:rsidRPr="0044669C">
        <w:rPr>
          <w:rFonts w:hint="eastAsia"/>
          <w:szCs w:val="22"/>
        </w:rPr>
        <w:t>~4mm</w:t>
      </w:r>
      <w:r w:rsidRPr="0044669C">
        <w:rPr>
          <w:rFonts w:hint="eastAsia"/>
          <w:szCs w:val="22"/>
        </w:rPr>
        <w:t>，可拆式针头用适当方法接于针筒。</w:t>
      </w:r>
    </w:p>
    <w:p w14:paraId="25F0E21C" w14:textId="77777777" w:rsidR="00E209B9" w:rsidRPr="0044669C" w:rsidRDefault="00E209B9" w:rsidP="00E209B9">
      <w:pPr>
        <w:rPr>
          <w:szCs w:val="22"/>
        </w:rPr>
      </w:pPr>
      <w:r w:rsidRPr="0044669C">
        <w:rPr>
          <w:rFonts w:hint="eastAsia"/>
          <w:szCs w:val="22"/>
        </w:rPr>
        <w:t>5.2.3.5</w:t>
      </w:r>
      <w:r w:rsidRPr="0044669C">
        <w:rPr>
          <w:szCs w:val="22"/>
        </w:rPr>
        <w:t xml:space="preserve"> </w:t>
      </w:r>
      <w:r w:rsidRPr="0044669C">
        <w:rPr>
          <w:rFonts w:hint="eastAsia"/>
          <w:szCs w:val="22"/>
        </w:rPr>
        <w:t>天平，精确至</w:t>
      </w:r>
      <w:r w:rsidRPr="0044669C">
        <w:rPr>
          <w:rFonts w:hint="eastAsia"/>
          <w:szCs w:val="22"/>
        </w:rPr>
        <w:t>0.1</w:t>
      </w:r>
      <w:r w:rsidRPr="0044669C">
        <w:rPr>
          <w:szCs w:val="22"/>
        </w:rPr>
        <w:t xml:space="preserve"> </w:t>
      </w:r>
      <w:r w:rsidRPr="0044669C">
        <w:rPr>
          <w:rFonts w:hint="eastAsia"/>
          <w:szCs w:val="22"/>
        </w:rPr>
        <w:t>mg</w:t>
      </w:r>
      <w:r w:rsidRPr="0044669C">
        <w:rPr>
          <w:rFonts w:hint="eastAsia"/>
          <w:szCs w:val="22"/>
        </w:rPr>
        <w:t>。</w:t>
      </w:r>
    </w:p>
    <w:p w14:paraId="251F142E" w14:textId="77777777" w:rsidR="00E209B9" w:rsidRPr="0044669C" w:rsidRDefault="00E209B9" w:rsidP="00E209B9">
      <w:pPr>
        <w:rPr>
          <w:szCs w:val="22"/>
        </w:rPr>
      </w:pPr>
      <w:r w:rsidRPr="0044669C">
        <w:rPr>
          <w:rFonts w:hint="eastAsia"/>
          <w:szCs w:val="22"/>
        </w:rPr>
        <w:t>5.2.4</w:t>
      </w:r>
      <w:r w:rsidRPr="0044669C">
        <w:rPr>
          <w:rFonts w:hint="eastAsia"/>
          <w:szCs w:val="22"/>
        </w:rPr>
        <w:t>取样</w:t>
      </w:r>
    </w:p>
    <w:p w14:paraId="3455F18B" w14:textId="77777777" w:rsidR="00E209B9" w:rsidRPr="0044669C" w:rsidRDefault="00E209B9" w:rsidP="00E209B9">
      <w:pPr>
        <w:ind w:firstLineChars="200" w:firstLine="420"/>
        <w:rPr>
          <w:szCs w:val="22"/>
        </w:rPr>
      </w:pPr>
      <w:r w:rsidRPr="0044669C">
        <w:rPr>
          <w:rFonts w:hint="eastAsia"/>
          <w:szCs w:val="22"/>
        </w:rPr>
        <w:t>表面活性剂或洗涤剂实验室样品应按</w:t>
      </w:r>
      <w:r w:rsidR="00E53B79">
        <w:rPr>
          <w:szCs w:val="22"/>
        </w:rPr>
        <w:t>GB/T 13173</w:t>
      </w:r>
      <w:r w:rsidRPr="0044669C">
        <w:rPr>
          <w:rFonts w:hint="eastAsia"/>
          <w:szCs w:val="22"/>
        </w:rPr>
        <w:t>的规定制备和贮存。</w:t>
      </w:r>
    </w:p>
    <w:p w14:paraId="60202A40" w14:textId="77777777" w:rsidR="00E209B9" w:rsidRPr="0044669C" w:rsidRDefault="00E209B9" w:rsidP="00E209B9">
      <w:pPr>
        <w:rPr>
          <w:szCs w:val="22"/>
        </w:rPr>
      </w:pPr>
      <w:r w:rsidRPr="0044669C">
        <w:rPr>
          <w:rFonts w:hint="eastAsia"/>
          <w:szCs w:val="22"/>
        </w:rPr>
        <w:t>5.2.5</w:t>
      </w:r>
      <w:r w:rsidRPr="0044669C">
        <w:rPr>
          <w:rFonts w:hint="eastAsia"/>
          <w:szCs w:val="22"/>
        </w:rPr>
        <w:t>程序</w:t>
      </w:r>
    </w:p>
    <w:p w14:paraId="4D01C166" w14:textId="77777777" w:rsidR="00E209B9" w:rsidRPr="0044669C" w:rsidRDefault="00E209B9" w:rsidP="00E209B9">
      <w:pPr>
        <w:rPr>
          <w:szCs w:val="22"/>
        </w:rPr>
      </w:pPr>
      <w:r w:rsidRPr="0044669C">
        <w:rPr>
          <w:rFonts w:hint="eastAsia"/>
          <w:szCs w:val="22"/>
        </w:rPr>
        <w:t>5.2.5.1</w:t>
      </w:r>
      <w:r w:rsidRPr="0044669C">
        <w:rPr>
          <w:rFonts w:hint="eastAsia"/>
          <w:szCs w:val="22"/>
        </w:rPr>
        <w:t>总则</w:t>
      </w:r>
    </w:p>
    <w:p w14:paraId="57655253" w14:textId="77777777" w:rsidR="00E209B9" w:rsidRPr="0044669C" w:rsidRDefault="00E209B9" w:rsidP="00E209B9">
      <w:pPr>
        <w:ind w:firstLineChars="200" w:firstLine="420"/>
        <w:rPr>
          <w:szCs w:val="22"/>
        </w:rPr>
      </w:pPr>
      <w:r w:rsidRPr="0044669C">
        <w:rPr>
          <w:rFonts w:hint="eastAsia"/>
          <w:szCs w:val="22"/>
        </w:rPr>
        <w:t>大气中的水分是卡尔·费休滴定中的最大干扰源，因此应特别注意彻底干燥所用的仪器，迅速处理试验份和溶剂。卡尔·费休仪的使用方法应遵循仪器制造厂的说明。</w:t>
      </w:r>
    </w:p>
    <w:p w14:paraId="6514260C" w14:textId="77777777" w:rsidR="00E209B9" w:rsidRPr="0044669C" w:rsidRDefault="00E209B9" w:rsidP="00E209B9">
      <w:pPr>
        <w:rPr>
          <w:szCs w:val="22"/>
        </w:rPr>
      </w:pPr>
      <w:r w:rsidRPr="0044669C">
        <w:rPr>
          <w:rFonts w:hint="eastAsia"/>
          <w:szCs w:val="22"/>
        </w:rPr>
        <w:t>5.2.5.2</w:t>
      </w:r>
      <w:r w:rsidRPr="0044669C">
        <w:rPr>
          <w:szCs w:val="22"/>
        </w:rPr>
        <w:t xml:space="preserve"> </w:t>
      </w:r>
      <w:r w:rsidRPr="0044669C">
        <w:rPr>
          <w:rFonts w:hint="eastAsia"/>
          <w:szCs w:val="22"/>
        </w:rPr>
        <w:t>卡尔·费休试剂（</w:t>
      </w:r>
      <w:r w:rsidRPr="0044669C">
        <w:rPr>
          <w:rFonts w:hint="eastAsia"/>
          <w:szCs w:val="22"/>
        </w:rPr>
        <w:t>5.2.2.2</w:t>
      </w:r>
      <w:r w:rsidRPr="0044669C">
        <w:rPr>
          <w:rFonts w:hint="eastAsia"/>
          <w:szCs w:val="22"/>
        </w:rPr>
        <w:t>）</w:t>
      </w:r>
      <w:r w:rsidR="00FC220D">
        <w:rPr>
          <w:rFonts w:hint="eastAsia"/>
          <w:szCs w:val="22"/>
        </w:rPr>
        <w:t>试剂滴定度的测定</w:t>
      </w:r>
    </w:p>
    <w:p w14:paraId="510489C7" w14:textId="77777777" w:rsidR="00E209B9" w:rsidRPr="0044669C" w:rsidRDefault="00E209B9" w:rsidP="00E209B9">
      <w:pPr>
        <w:ind w:firstLineChars="200" w:firstLine="420"/>
        <w:rPr>
          <w:szCs w:val="22"/>
        </w:rPr>
      </w:pPr>
      <w:r w:rsidRPr="0044669C">
        <w:rPr>
          <w:rFonts w:hint="eastAsia"/>
          <w:szCs w:val="22"/>
        </w:rPr>
        <w:t>对每瓶新的试剂要测定试剂的</w:t>
      </w:r>
      <w:r w:rsidR="00FC220D">
        <w:rPr>
          <w:rFonts w:hint="eastAsia"/>
          <w:szCs w:val="22"/>
        </w:rPr>
        <w:t>滴定度</w:t>
      </w:r>
      <w:r w:rsidRPr="0044669C">
        <w:rPr>
          <w:rFonts w:hint="eastAsia"/>
          <w:szCs w:val="22"/>
        </w:rPr>
        <w:t>，以后至少每周测一次。</w:t>
      </w:r>
    </w:p>
    <w:p w14:paraId="362674F4" w14:textId="77777777" w:rsidR="00E209B9" w:rsidRPr="0044669C" w:rsidRDefault="00E209B9" w:rsidP="00E209B9">
      <w:pPr>
        <w:ind w:firstLineChars="200" w:firstLine="420"/>
        <w:rPr>
          <w:szCs w:val="22"/>
        </w:rPr>
      </w:pPr>
      <w:r w:rsidRPr="0044669C">
        <w:rPr>
          <w:rFonts w:hint="eastAsia"/>
          <w:szCs w:val="22"/>
        </w:rPr>
        <w:t>由于标准溶液的滴定度会发生变化，有必要校准卡尔·费休试剂的滴定度。所使用的仪器类型及所需的分析精度决定滴定度检验的周期。</w:t>
      </w:r>
    </w:p>
    <w:p w14:paraId="7C61906D" w14:textId="77777777" w:rsidR="00E209B9" w:rsidRPr="0044669C" w:rsidRDefault="00E209B9" w:rsidP="00E209B9">
      <w:pPr>
        <w:ind w:firstLineChars="200" w:firstLine="420"/>
        <w:rPr>
          <w:szCs w:val="22"/>
        </w:rPr>
      </w:pPr>
      <w:r w:rsidRPr="0044669C">
        <w:rPr>
          <w:rFonts w:hint="eastAsia"/>
          <w:szCs w:val="22"/>
        </w:rPr>
        <w:t>用钳子将磁性搅拌棒放入卡尔·费休装置（</w:t>
      </w:r>
      <w:r w:rsidRPr="0044669C">
        <w:rPr>
          <w:rFonts w:hint="eastAsia"/>
          <w:szCs w:val="22"/>
        </w:rPr>
        <w:t>5.2.3.1</w:t>
      </w:r>
      <w:r w:rsidRPr="0044669C">
        <w:rPr>
          <w:rFonts w:hint="eastAsia"/>
          <w:szCs w:val="22"/>
        </w:rPr>
        <w:t>）的滴定容器中，转移一种用于测定的溶剂（</w:t>
      </w:r>
      <w:r w:rsidRPr="0044669C">
        <w:rPr>
          <w:rFonts w:hint="eastAsia"/>
          <w:szCs w:val="22"/>
        </w:rPr>
        <w:t>5.2.2.4</w:t>
      </w:r>
      <w:r w:rsidRPr="0044669C">
        <w:rPr>
          <w:rFonts w:hint="eastAsia"/>
          <w:szCs w:val="22"/>
        </w:rPr>
        <w:t>）</w:t>
      </w:r>
      <w:r w:rsidRPr="0044669C">
        <w:rPr>
          <w:rFonts w:hint="eastAsia"/>
          <w:szCs w:val="22"/>
        </w:rPr>
        <w:t>10</w:t>
      </w:r>
      <w:r w:rsidRPr="0044669C">
        <w:rPr>
          <w:szCs w:val="22"/>
        </w:rPr>
        <w:t xml:space="preserve"> </w:t>
      </w:r>
      <w:r w:rsidRPr="0044669C">
        <w:rPr>
          <w:rFonts w:hint="eastAsia"/>
          <w:szCs w:val="22"/>
        </w:rPr>
        <w:t>m</w:t>
      </w:r>
      <w:r w:rsidRPr="0044669C">
        <w:rPr>
          <w:szCs w:val="22"/>
        </w:rPr>
        <w:t>L</w:t>
      </w:r>
      <w:r w:rsidRPr="0044669C">
        <w:rPr>
          <w:rFonts w:hint="eastAsia"/>
          <w:szCs w:val="22"/>
        </w:rPr>
        <w:t>至滴定池，用卡尔·费休试剂（</w:t>
      </w:r>
      <w:r w:rsidRPr="0044669C">
        <w:rPr>
          <w:rFonts w:hint="eastAsia"/>
          <w:szCs w:val="22"/>
        </w:rPr>
        <w:t>5.2.2.2</w:t>
      </w:r>
      <w:r w:rsidRPr="0044669C">
        <w:rPr>
          <w:rFonts w:hint="eastAsia"/>
          <w:szCs w:val="22"/>
        </w:rPr>
        <w:t>）滴定。</w:t>
      </w:r>
    </w:p>
    <w:p w14:paraId="45EE92FE" w14:textId="77777777" w:rsidR="00E209B9" w:rsidRPr="0044669C" w:rsidRDefault="00E209B9" w:rsidP="00E209B9">
      <w:pPr>
        <w:ind w:firstLineChars="200" w:firstLine="420"/>
        <w:rPr>
          <w:szCs w:val="22"/>
        </w:rPr>
      </w:pPr>
      <w:r w:rsidRPr="0044669C">
        <w:rPr>
          <w:rFonts w:hint="eastAsia"/>
          <w:szCs w:val="22"/>
        </w:rPr>
        <w:t>在绝对必要的情况下，例如测定醛</w:t>
      </w:r>
      <w:proofErr w:type="gramStart"/>
      <w:r w:rsidRPr="0044669C">
        <w:rPr>
          <w:rFonts w:hint="eastAsia"/>
          <w:szCs w:val="22"/>
        </w:rPr>
        <w:t>或酮中的</w:t>
      </w:r>
      <w:proofErr w:type="gramEnd"/>
      <w:r w:rsidRPr="0044669C">
        <w:rPr>
          <w:rFonts w:hint="eastAsia"/>
          <w:szCs w:val="22"/>
        </w:rPr>
        <w:t>水分时，使用三氯甲烷或二氯甲烷（</w:t>
      </w:r>
      <w:r w:rsidRPr="0044669C">
        <w:rPr>
          <w:rFonts w:hint="eastAsia"/>
          <w:szCs w:val="22"/>
        </w:rPr>
        <w:t>5.2.2.4</w:t>
      </w:r>
      <w:r w:rsidRPr="0044669C">
        <w:rPr>
          <w:rFonts w:hint="eastAsia"/>
          <w:szCs w:val="22"/>
        </w:rPr>
        <w:t>）作为溶剂。</w:t>
      </w:r>
    </w:p>
    <w:p w14:paraId="6C89FB9A" w14:textId="77777777" w:rsidR="00E209B9" w:rsidRPr="0044669C" w:rsidRDefault="00E209B9" w:rsidP="00E209B9">
      <w:pPr>
        <w:ind w:firstLineChars="200" w:firstLine="420"/>
        <w:rPr>
          <w:szCs w:val="22"/>
        </w:rPr>
      </w:pPr>
      <w:r w:rsidRPr="0044669C">
        <w:rPr>
          <w:rFonts w:hint="eastAsia"/>
          <w:szCs w:val="22"/>
        </w:rPr>
        <w:t>或者：</w:t>
      </w:r>
    </w:p>
    <w:p w14:paraId="04864147" w14:textId="77777777" w:rsidR="00E209B9" w:rsidRPr="0044669C" w:rsidRDefault="00E209B9" w:rsidP="00E209B9">
      <w:pPr>
        <w:ind w:firstLineChars="200" w:firstLine="420"/>
        <w:rPr>
          <w:szCs w:val="22"/>
        </w:rPr>
      </w:pPr>
      <w:r w:rsidRPr="0044669C">
        <w:rPr>
          <w:rFonts w:hint="eastAsia"/>
          <w:szCs w:val="22"/>
        </w:rPr>
        <w:t>称取</w:t>
      </w:r>
      <w:r w:rsidRPr="0044669C">
        <w:rPr>
          <w:rFonts w:hint="eastAsia"/>
          <w:szCs w:val="22"/>
        </w:rPr>
        <w:t>200~250mg</w:t>
      </w:r>
      <w:r w:rsidRPr="0044669C">
        <w:rPr>
          <w:rFonts w:hint="eastAsia"/>
          <w:szCs w:val="22"/>
        </w:rPr>
        <w:t>酒石酸二钠或草酸二水合物（</w:t>
      </w:r>
      <w:r w:rsidRPr="0044669C">
        <w:rPr>
          <w:rFonts w:hint="eastAsia"/>
          <w:szCs w:val="22"/>
        </w:rPr>
        <w:t>5.2.2.3</w:t>
      </w:r>
      <w:r w:rsidRPr="0044669C">
        <w:rPr>
          <w:rFonts w:hint="eastAsia"/>
          <w:szCs w:val="22"/>
        </w:rPr>
        <w:t>）放入称量勺中，</w:t>
      </w:r>
      <w:proofErr w:type="gramStart"/>
      <w:r w:rsidRPr="0044669C">
        <w:rPr>
          <w:rFonts w:hint="eastAsia"/>
          <w:szCs w:val="22"/>
        </w:rPr>
        <w:t>称准至</w:t>
      </w:r>
      <w:proofErr w:type="gramEnd"/>
      <w:r w:rsidRPr="0044669C">
        <w:rPr>
          <w:rFonts w:hint="eastAsia"/>
          <w:szCs w:val="22"/>
        </w:rPr>
        <w:t>0.1</w:t>
      </w:r>
      <w:r w:rsidRPr="0044669C">
        <w:rPr>
          <w:szCs w:val="22"/>
        </w:rPr>
        <w:t xml:space="preserve"> </w:t>
      </w:r>
      <w:r w:rsidRPr="0044669C">
        <w:rPr>
          <w:rFonts w:hint="eastAsia"/>
          <w:szCs w:val="22"/>
        </w:rPr>
        <w:t>mg</w:t>
      </w:r>
      <w:r w:rsidRPr="0044669C">
        <w:rPr>
          <w:rFonts w:hint="eastAsia"/>
          <w:szCs w:val="22"/>
        </w:rPr>
        <w:t>。转移酒石酸二钠或草酸至滴定池中，重新</w:t>
      </w:r>
      <w:proofErr w:type="gramStart"/>
      <w:r w:rsidRPr="0044669C">
        <w:rPr>
          <w:rFonts w:hint="eastAsia"/>
          <w:szCs w:val="22"/>
        </w:rPr>
        <w:t>称量称量</w:t>
      </w:r>
      <w:proofErr w:type="gramEnd"/>
      <w:r w:rsidRPr="0044669C">
        <w:rPr>
          <w:rFonts w:hint="eastAsia"/>
          <w:szCs w:val="22"/>
        </w:rPr>
        <w:t>勺。缓慢搅拌使酒石酸二钠或草酸溶于溶剂中。</w:t>
      </w:r>
    </w:p>
    <w:p w14:paraId="2D82FDDC" w14:textId="77777777" w:rsidR="00E209B9" w:rsidRPr="0044669C" w:rsidRDefault="00E209B9" w:rsidP="00E209B9">
      <w:pPr>
        <w:ind w:firstLineChars="200" w:firstLine="420"/>
        <w:rPr>
          <w:szCs w:val="22"/>
        </w:rPr>
      </w:pPr>
      <w:r w:rsidRPr="0044669C">
        <w:rPr>
          <w:rFonts w:hint="eastAsia"/>
          <w:szCs w:val="22"/>
        </w:rPr>
        <w:t>或者：</w:t>
      </w:r>
    </w:p>
    <w:p w14:paraId="1551BC30" w14:textId="77777777" w:rsidR="00E209B9" w:rsidRPr="0044669C" w:rsidRDefault="00E209B9" w:rsidP="00E209B9">
      <w:pPr>
        <w:ind w:firstLineChars="200" w:firstLine="420"/>
        <w:rPr>
          <w:szCs w:val="22"/>
        </w:rPr>
      </w:pPr>
      <w:proofErr w:type="gramStart"/>
      <w:r w:rsidRPr="0044669C">
        <w:rPr>
          <w:rFonts w:hint="eastAsia"/>
          <w:szCs w:val="22"/>
        </w:rPr>
        <w:t>由滴瓶</w:t>
      </w:r>
      <w:proofErr w:type="gramEnd"/>
      <w:r w:rsidRPr="0044669C">
        <w:rPr>
          <w:rFonts w:hint="eastAsia"/>
          <w:szCs w:val="22"/>
        </w:rPr>
        <w:t>将约</w:t>
      </w:r>
      <w:r w:rsidRPr="0044669C">
        <w:rPr>
          <w:rFonts w:hint="eastAsia"/>
          <w:szCs w:val="22"/>
        </w:rPr>
        <w:t>40</w:t>
      </w:r>
      <w:r w:rsidRPr="0044669C">
        <w:rPr>
          <w:szCs w:val="22"/>
        </w:rPr>
        <w:t xml:space="preserve"> </w:t>
      </w:r>
      <w:r w:rsidRPr="0044669C">
        <w:rPr>
          <w:rFonts w:hint="eastAsia"/>
          <w:szCs w:val="22"/>
        </w:rPr>
        <w:t>mg</w:t>
      </w:r>
      <w:r w:rsidRPr="0044669C">
        <w:rPr>
          <w:rFonts w:hint="eastAsia"/>
          <w:szCs w:val="22"/>
        </w:rPr>
        <w:t>水（</w:t>
      </w:r>
      <w:r w:rsidRPr="0044669C">
        <w:rPr>
          <w:rFonts w:hint="eastAsia"/>
          <w:szCs w:val="22"/>
        </w:rPr>
        <w:t>5.2.2.1</w:t>
      </w:r>
      <w:r w:rsidRPr="0044669C">
        <w:rPr>
          <w:rFonts w:hint="eastAsia"/>
          <w:szCs w:val="22"/>
        </w:rPr>
        <w:t>）加入滴定池，加入前后均予称量。</w:t>
      </w:r>
    </w:p>
    <w:p w14:paraId="7BAD3A0D" w14:textId="77777777" w:rsidR="00E209B9" w:rsidRPr="0044669C" w:rsidRDefault="00E209B9" w:rsidP="00E209B9">
      <w:pPr>
        <w:ind w:firstLineChars="200" w:firstLine="420"/>
        <w:rPr>
          <w:szCs w:val="22"/>
        </w:rPr>
      </w:pPr>
      <w:r w:rsidRPr="0044669C">
        <w:rPr>
          <w:rFonts w:hint="eastAsia"/>
          <w:szCs w:val="22"/>
        </w:rPr>
        <w:t>所用试剂量应浸没电极</w:t>
      </w:r>
      <w:r w:rsidRPr="0044669C">
        <w:rPr>
          <w:rFonts w:hint="eastAsia"/>
          <w:szCs w:val="22"/>
        </w:rPr>
        <w:t>2</w:t>
      </w:r>
      <w:r w:rsidRPr="0044669C">
        <w:rPr>
          <w:szCs w:val="22"/>
        </w:rPr>
        <w:t xml:space="preserve"> </w:t>
      </w:r>
      <w:r w:rsidRPr="0044669C">
        <w:rPr>
          <w:rFonts w:hint="eastAsia"/>
          <w:szCs w:val="22"/>
        </w:rPr>
        <w:t>mm</w:t>
      </w:r>
      <w:r w:rsidRPr="0044669C">
        <w:rPr>
          <w:rFonts w:hint="eastAsia"/>
          <w:szCs w:val="22"/>
        </w:rPr>
        <w:t>至</w:t>
      </w:r>
      <w:r w:rsidRPr="0044669C">
        <w:rPr>
          <w:rFonts w:hint="eastAsia"/>
          <w:szCs w:val="22"/>
        </w:rPr>
        <w:t>3</w:t>
      </w:r>
      <w:r w:rsidRPr="0044669C">
        <w:rPr>
          <w:szCs w:val="22"/>
        </w:rPr>
        <w:t xml:space="preserve"> </w:t>
      </w:r>
      <w:r w:rsidRPr="0044669C">
        <w:rPr>
          <w:rFonts w:hint="eastAsia"/>
          <w:szCs w:val="22"/>
        </w:rPr>
        <w:t>mm</w:t>
      </w:r>
      <w:r w:rsidRPr="0044669C">
        <w:rPr>
          <w:rFonts w:hint="eastAsia"/>
          <w:szCs w:val="22"/>
        </w:rPr>
        <w:t>。</w:t>
      </w:r>
    </w:p>
    <w:p w14:paraId="3F9902E7" w14:textId="77777777" w:rsidR="00E209B9" w:rsidRPr="0044669C" w:rsidRDefault="00E209B9" w:rsidP="00E209B9">
      <w:pPr>
        <w:ind w:firstLineChars="200" w:firstLine="420"/>
        <w:rPr>
          <w:szCs w:val="22"/>
        </w:rPr>
      </w:pPr>
      <w:r w:rsidRPr="0044669C">
        <w:rPr>
          <w:rFonts w:hint="eastAsia"/>
          <w:szCs w:val="22"/>
        </w:rPr>
        <w:t>加入卡尔·费休试剂至电量滴定终点，即逐滴加卡尔·费休试剂至观测值保持</w:t>
      </w:r>
      <w:r w:rsidRPr="0044669C">
        <w:rPr>
          <w:rFonts w:hint="eastAsia"/>
          <w:szCs w:val="22"/>
        </w:rPr>
        <w:t>30s</w:t>
      </w:r>
      <w:r w:rsidRPr="0044669C">
        <w:rPr>
          <w:rFonts w:hint="eastAsia"/>
          <w:szCs w:val="22"/>
        </w:rPr>
        <w:t>不变。</w:t>
      </w:r>
    </w:p>
    <w:p w14:paraId="6C112D42" w14:textId="77777777" w:rsidR="00E209B9" w:rsidRPr="0044669C" w:rsidRDefault="00FC220D" w:rsidP="00E209B9">
      <w:pPr>
        <w:ind w:firstLineChars="200" w:firstLine="420"/>
        <w:rPr>
          <w:szCs w:val="22"/>
        </w:rPr>
      </w:pPr>
      <w:r>
        <w:rPr>
          <w:rFonts w:hint="eastAsia"/>
          <w:szCs w:val="22"/>
        </w:rPr>
        <w:t>试剂滴定度</w:t>
      </w:r>
      <w:r w:rsidR="00E209B9" w:rsidRPr="0044669C">
        <w:rPr>
          <w:szCs w:val="22"/>
        </w:rPr>
        <w:t>ρ</w:t>
      </w:r>
      <w:r w:rsidR="00E209B9" w:rsidRPr="0044669C">
        <w:rPr>
          <w:rFonts w:hint="eastAsia"/>
          <w:szCs w:val="22"/>
        </w:rPr>
        <w:t>（</w:t>
      </w:r>
      <w:r w:rsidR="00E209B9" w:rsidRPr="0044669C">
        <w:rPr>
          <w:rFonts w:hint="eastAsia"/>
          <w:szCs w:val="22"/>
        </w:rPr>
        <w:t>H</w:t>
      </w:r>
      <w:r w:rsidR="00E209B9" w:rsidRPr="0044669C">
        <w:rPr>
          <w:szCs w:val="22"/>
        </w:rPr>
        <w:t>2O</w:t>
      </w:r>
      <w:r w:rsidR="00E209B9" w:rsidRPr="0044669C">
        <w:rPr>
          <w:rFonts w:hint="eastAsia"/>
          <w:szCs w:val="22"/>
        </w:rPr>
        <w:t>），以</w:t>
      </w:r>
      <w:proofErr w:type="gramStart"/>
      <w:r w:rsidR="00E209B9" w:rsidRPr="0044669C">
        <w:rPr>
          <w:rFonts w:hint="eastAsia"/>
          <w:szCs w:val="22"/>
        </w:rPr>
        <w:t>毫克水</w:t>
      </w:r>
      <w:proofErr w:type="gramEnd"/>
      <w:r w:rsidR="00E209B9" w:rsidRPr="0044669C">
        <w:rPr>
          <w:rFonts w:hint="eastAsia"/>
          <w:szCs w:val="22"/>
        </w:rPr>
        <w:t>每毫升表示，由</w:t>
      </w:r>
      <w:r w:rsidR="00675054">
        <w:rPr>
          <w:rFonts w:hint="eastAsia"/>
          <w:szCs w:val="22"/>
        </w:rPr>
        <w:t>式（</w:t>
      </w:r>
      <w:r w:rsidR="00675054">
        <w:rPr>
          <w:rFonts w:hint="eastAsia"/>
          <w:szCs w:val="22"/>
        </w:rPr>
        <w:t>1</w:t>
      </w:r>
      <w:r w:rsidR="00675054">
        <w:rPr>
          <w:rFonts w:hint="eastAsia"/>
          <w:szCs w:val="22"/>
        </w:rPr>
        <w:t>）或式（</w:t>
      </w:r>
      <w:r w:rsidR="00675054">
        <w:rPr>
          <w:rFonts w:hint="eastAsia"/>
          <w:szCs w:val="22"/>
        </w:rPr>
        <w:t>2</w:t>
      </w:r>
      <w:r w:rsidR="00675054">
        <w:rPr>
          <w:rFonts w:hint="eastAsia"/>
          <w:szCs w:val="22"/>
        </w:rPr>
        <w:t>）进行计算</w:t>
      </w:r>
      <w:r w:rsidR="00E209B9" w:rsidRPr="0044669C">
        <w:rPr>
          <w:rFonts w:hint="eastAsia"/>
          <w:szCs w:val="22"/>
        </w:rPr>
        <w:t>：</w:t>
      </w:r>
    </w:p>
    <w:p w14:paraId="6A0238E8" w14:textId="77777777" w:rsidR="00265E43" w:rsidRPr="0044669C" w:rsidRDefault="00265E43" w:rsidP="00E209B9">
      <w:pPr>
        <w:ind w:firstLineChars="200" w:firstLine="420"/>
        <w:rPr>
          <w:szCs w:val="22"/>
        </w:rPr>
      </w:pPr>
    </w:p>
    <w:p w14:paraId="724E06E7" w14:textId="77777777" w:rsidR="00E209B9" w:rsidRPr="0044669C" w:rsidRDefault="00265E43" w:rsidP="00675054">
      <w:pPr>
        <w:ind w:firstLineChars="200" w:firstLine="480"/>
        <w:jc w:val="right"/>
        <w:rPr>
          <w:szCs w:val="22"/>
        </w:rPr>
      </w:pPr>
      <m:oMath>
        <m:r>
          <m:rPr>
            <m:sty m:val="p"/>
          </m:rPr>
          <w:rPr>
            <w:rFonts w:ascii="Cambria Math" w:hAnsi="Cambria Math"/>
            <w:sz w:val="24"/>
          </w:rPr>
          <w:lastRenderedPageBreak/>
          <m:t>ρ</m:t>
        </m:r>
        <m:d>
          <m:dPr>
            <m:begChr m:val="（"/>
            <m:endChr m:val="）"/>
            <m:ctrlPr>
              <w:rPr>
                <w:rFonts w:ascii="Cambria Math" w:hAnsi="Cambria Math"/>
                <w:sz w:val="24"/>
              </w:rPr>
            </m:ctrlPr>
          </m:dPr>
          <m:e>
            <m:sSub>
              <m:sSubPr>
                <m:ctrlPr>
                  <w:rPr>
                    <w:rFonts w:ascii="Cambria Math" w:hAnsi="Cambria Math"/>
                    <w:sz w:val="24"/>
                  </w:rPr>
                </m:ctrlPr>
              </m:sSubPr>
              <m:e>
                <m:r>
                  <w:rPr>
                    <w:rFonts w:ascii="Cambria Math" w:hAnsi="Cambria Math"/>
                    <w:sz w:val="24"/>
                  </w:rPr>
                  <m:t>H</m:t>
                </m:r>
              </m:e>
              <m:sub>
                <m:r>
                  <w:rPr>
                    <w:rFonts w:ascii="Cambria Math" w:hAnsi="Cambria Math" w:hint="eastAsia"/>
                    <w:sz w:val="24"/>
                  </w:rPr>
                  <m:t>2</m:t>
                </m:r>
              </m:sub>
            </m:sSub>
            <m:r>
              <m:rPr>
                <m:sty m:val="p"/>
              </m:rPr>
              <w:rPr>
                <w:rFonts w:ascii="Cambria Math" w:hAnsi="Cambria Math"/>
                <w:sz w:val="24"/>
              </w:rPr>
              <m:t>O</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1</m:t>
                </m:r>
              </m:sub>
            </m:sSub>
            <m:r>
              <w:rPr>
                <w:rFonts w:ascii="Cambria Math" w:hAnsi="Cambria Math"/>
                <w:sz w:val="24"/>
              </w:rPr>
              <m:t>∙</m:t>
            </m:r>
            <m:r>
              <w:rPr>
                <w:rFonts w:ascii="Cambria Math" w:hAnsi="Cambria Math" w:hint="eastAsia"/>
                <w:sz w:val="24"/>
              </w:rPr>
              <m:t>w</m:t>
            </m:r>
            <m:r>
              <w:rPr>
                <w:rFonts w:ascii="Cambria Math" w:hAnsi="Cambria Math" w:hint="eastAsia"/>
                <w:sz w:val="24"/>
              </w:rPr>
              <m:t>（</m:t>
            </m:r>
            <m:sSub>
              <m:sSubPr>
                <m:ctrlPr>
                  <w:rPr>
                    <w:rFonts w:ascii="Cambria Math" w:hAnsi="Cambria Math"/>
                    <w:sz w:val="24"/>
                  </w:rPr>
                </m:ctrlPr>
              </m:sSubPr>
              <m:e>
                <m:r>
                  <w:rPr>
                    <w:rFonts w:ascii="Cambria Math" w:hAnsi="Cambria Math"/>
                    <w:sz w:val="24"/>
                  </w:rPr>
                  <m:t>H</m:t>
                </m:r>
              </m:e>
              <m:sub>
                <m:r>
                  <w:rPr>
                    <w:rFonts w:ascii="Cambria Math" w:hAnsi="Cambria Math" w:hint="eastAsia"/>
                    <w:sz w:val="24"/>
                  </w:rPr>
                  <m:t>2</m:t>
                </m:r>
              </m:sub>
            </m:sSub>
            <m:r>
              <m:rPr>
                <m:sty m:val="p"/>
              </m:rPr>
              <w:rPr>
                <w:rFonts w:ascii="Cambria Math" w:hAnsi="Cambria Math"/>
                <w:sz w:val="24"/>
              </w:rPr>
              <m:t>O</m:t>
            </m:r>
            <m:r>
              <w:rPr>
                <w:rFonts w:ascii="Cambria Math" w:hAnsi="Cambria Math" w:hint="eastAsia"/>
                <w:sz w:val="24"/>
              </w:rPr>
              <m:t>）</m:t>
            </m:r>
          </m:num>
          <m:den>
            <m:r>
              <w:rPr>
                <w:rFonts w:ascii="Cambria Math" w:hAnsi="Cambria Math" w:hint="eastAsia"/>
                <w:sz w:val="24"/>
              </w:rPr>
              <m:t>100</m:t>
            </m:r>
            <m:sSub>
              <m:sSubPr>
                <m:ctrlPr>
                  <w:rPr>
                    <w:rFonts w:ascii="Cambria Math" w:hAnsi="Cambria Math"/>
                    <w:i/>
                    <w:sz w:val="24"/>
                  </w:rPr>
                </m:ctrlPr>
              </m:sSubPr>
              <m:e>
                <m:r>
                  <w:rPr>
                    <w:rFonts w:ascii="Cambria Math" w:hAnsi="Cambria Math"/>
                    <w:sz w:val="24"/>
                  </w:rPr>
                  <m:t>V</m:t>
                </m:r>
              </m:e>
              <m:sub>
                <m:r>
                  <w:rPr>
                    <w:rFonts w:ascii="Cambria Math" w:hAnsi="Cambria Math" w:hint="eastAsia"/>
                    <w:sz w:val="24"/>
                  </w:rPr>
                  <m:t>1</m:t>
                </m:r>
              </m:sub>
            </m:sSub>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1</w:t>
      </w:r>
      <w:r w:rsidR="00675054">
        <w:rPr>
          <w:rFonts w:hint="eastAsia"/>
          <w:szCs w:val="22"/>
        </w:rPr>
        <w:t>）</w:t>
      </w:r>
    </w:p>
    <w:p w14:paraId="366BB7F7" w14:textId="77777777" w:rsidR="00E209B9" w:rsidRPr="0044669C" w:rsidRDefault="00E209B9" w:rsidP="00675054">
      <w:pPr>
        <w:ind w:firstLineChars="300" w:firstLine="630"/>
        <w:rPr>
          <w:szCs w:val="22"/>
        </w:rPr>
      </w:pPr>
      <w:r w:rsidRPr="0044669C">
        <w:rPr>
          <w:szCs w:val="22"/>
        </w:rPr>
        <w:t xml:space="preserve">                           </w:t>
      </w:r>
      <m:oMath>
        <m:r>
          <m:rPr>
            <m:sty m:val="p"/>
          </m:rPr>
          <w:rPr>
            <w:rFonts w:ascii="Cambria Math" w:hAnsi="Cambria Math"/>
            <w:sz w:val="24"/>
          </w:rPr>
          <m:t>ρ</m:t>
        </m:r>
        <m:d>
          <m:dPr>
            <m:begChr m:val="（"/>
            <m:endChr m:val="）"/>
            <m:ctrlPr>
              <w:rPr>
                <w:rFonts w:ascii="Cambria Math" w:hAnsi="Cambria Math"/>
                <w:sz w:val="24"/>
              </w:rPr>
            </m:ctrlPr>
          </m:dPr>
          <m:e>
            <m:sSub>
              <m:sSubPr>
                <m:ctrlPr>
                  <w:rPr>
                    <w:rFonts w:ascii="Cambria Math" w:hAnsi="Cambria Math"/>
                    <w:sz w:val="24"/>
                  </w:rPr>
                </m:ctrlPr>
              </m:sSubPr>
              <m:e>
                <m:r>
                  <w:rPr>
                    <w:rFonts w:ascii="Cambria Math" w:hAnsi="Cambria Math"/>
                    <w:sz w:val="24"/>
                  </w:rPr>
                  <m:t>H</m:t>
                </m:r>
              </m:e>
              <m:sub>
                <m:r>
                  <w:rPr>
                    <w:rFonts w:ascii="Cambria Math" w:hAnsi="Cambria Math" w:hint="eastAsia"/>
                    <w:sz w:val="24"/>
                  </w:rPr>
                  <m:t>2</m:t>
                </m:r>
              </m:sub>
            </m:sSub>
            <m:r>
              <m:rPr>
                <m:sty m:val="p"/>
              </m:rPr>
              <w:rPr>
                <w:rFonts w:ascii="Cambria Math" w:hAnsi="Cambria Math"/>
                <w:sz w:val="24"/>
              </w:rPr>
              <m:t>O</m:t>
            </m:r>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2</m:t>
                </m:r>
              </m:sub>
            </m:sSub>
          </m:num>
          <m:den>
            <m:sSub>
              <m:sSubPr>
                <m:ctrlPr>
                  <w:rPr>
                    <w:rFonts w:ascii="Cambria Math" w:hAnsi="Cambria Math"/>
                    <w:i/>
                    <w:sz w:val="24"/>
                  </w:rPr>
                </m:ctrlPr>
              </m:sSubPr>
              <m:e>
                <m:r>
                  <w:rPr>
                    <w:rFonts w:ascii="Cambria Math" w:hAnsi="Cambria Math"/>
                    <w:sz w:val="24"/>
                  </w:rPr>
                  <m:t>V</m:t>
                </m:r>
              </m:e>
              <m:sub>
                <m:r>
                  <w:rPr>
                    <w:rFonts w:ascii="Cambria Math" w:hAnsi="Cambria Math" w:hint="eastAsia"/>
                    <w:sz w:val="24"/>
                  </w:rPr>
                  <m:t>1</m:t>
                </m:r>
              </m:sub>
            </m:sSub>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2</w:t>
      </w:r>
      <w:r w:rsidR="00675054">
        <w:rPr>
          <w:rFonts w:hint="eastAsia"/>
          <w:szCs w:val="22"/>
        </w:rPr>
        <w:t>）</w:t>
      </w:r>
    </w:p>
    <w:p w14:paraId="5D7D55DF" w14:textId="77777777" w:rsidR="00E209B9" w:rsidRPr="0044669C" w:rsidRDefault="00E209B9" w:rsidP="00E209B9">
      <w:pPr>
        <w:ind w:firstLineChars="200" w:firstLine="420"/>
        <w:rPr>
          <w:szCs w:val="22"/>
        </w:rPr>
      </w:pPr>
      <w:r w:rsidRPr="0044669C">
        <w:rPr>
          <w:rFonts w:hint="eastAsia"/>
          <w:szCs w:val="22"/>
        </w:rPr>
        <w:t>式中：</w:t>
      </w:r>
      <m:oMath>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1</m:t>
            </m:r>
          </m:sub>
        </m:sSub>
      </m:oMath>
      <w:r w:rsidRPr="0044669C">
        <w:rPr>
          <w:rFonts w:hint="eastAsia"/>
          <w:szCs w:val="22"/>
        </w:rPr>
        <w:t>——所用酒石酸二钠或草酸二水合物的质量，</w:t>
      </w:r>
      <w:r w:rsidR="002E7257">
        <w:rPr>
          <w:rFonts w:hint="eastAsia"/>
          <w:szCs w:val="22"/>
        </w:rPr>
        <w:t>单位为毫克（</w:t>
      </w:r>
      <w:r w:rsidRPr="0044669C">
        <w:rPr>
          <w:rFonts w:hint="eastAsia"/>
          <w:szCs w:val="22"/>
        </w:rPr>
        <w:t>mg</w:t>
      </w:r>
      <w:r w:rsidR="002E7257">
        <w:rPr>
          <w:rFonts w:hint="eastAsia"/>
          <w:szCs w:val="22"/>
        </w:rPr>
        <w:t>）</w:t>
      </w:r>
      <w:r w:rsidRPr="0044669C">
        <w:rPr>
          <w:rFonts w:hint="eastAsia"/>
          <w:szCs w:val="22"/>
        </w:rPr>
        <w:t>；</w:t>
      </w:r>
    </w:p>
    <w:p w14:paraId="2C542F5E" w14:textId="77777777" w:rsidR="00E209B9" w:rsidRPr="0044669C" w:rsidRDefault="00265E43" w:rsidP="00E209B9">
      <w:pPr>
        <w:rPr>
          <w:szCs w:val="22"/>
        </w:rPr>
      </w:pP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2</m:t>
            </m:r>
          </m:sub>
        </m:sSub>
      </m:oMath>
      <w:r w:rsidR="00E209B9" w:rsidRPr="0044669C">
        <w:rPr>
          <w:rFonts w:hint="eastAsia"/>
          <w:szCs w:val="22"/>
        </w:rPr>
        <w:t>——所用水（</w:t>
      </w:r>
      <w:r w:rsidR="00E209B9" w:rsidRPr="0044669C">
        <w:rPr>
          <w:rFonts w:hint="eastAsia"/>
          <w:szCs w:val="22"/>
        </w:rPr>
        <w:t>5.2.2.1</w:t>
      </w:r>
      <w:r w:rsidR="00E209B9" w:rsidRPr="0044669C">
        <w:rPr>
          <w:rFonts w:hint="eastAsia"/>
          <w:szCs w:val="22"/>
        </w:rPr>
        <w:t>）的质量，</w:t>
      </w:r>
      <w:r w:rsidR="002E7257">
        <w:rPr>
          <w:rFonts w:hint="eastAsia"/>
          <w:szCs w:val="22"/>
        </w:rPr>
        <w:t>单位为毫克（</w:t>
      </w:r>
      <w:r w:rsidR="002E7257" w:rsidRPr="0044669C">
        <w:rPr>
          <w:rFonts w:hint="eastAsia"/>
          <w:szCs w:val="22"/>
        </w:rPr>
        <w:t>mg</w:t>
      </w:r>
      <w:r w:rsidR="002E7257">
        <w:rPr>
          <w:rFonts w:hint="eastAsia"/>
          <w:szCs w:val="22"/>
        </w:rPr>
        <w:t>）</w:t>
      </w:r>
      <w:r w:rsidR="00E209B9" w:rsidRPr="0044669C">
        <w:rPr>
          <w:rFonts w:hint="eastAsia"/>
          <w:szCs w:val="22"/>
        </w:rPr>
        <w:t>；</w:t>
      </w:r>
    </w:p>
    <w:p w14:paraId="34A9FD72" w14:textId="77777777" w:rsidR="00E209B9" w:rsidRPr="0044669C" w:rsidRDefault="00E209B9" w:rsidP="00E209B9">
      <w:pPr>
        <w:rPr>
          <w:szCs w:val="22"/>
        </w:rPr>
      </w:pPr>
      <w:r w:rsidRPr="0044669C">
        <w:rPr>
          <w:rFonts w:hint="eastAsia"/>
          <w:szCs w:val="22"/>
        </w:rPr>
        <w:t xml:space="preserve"> </w:t>
      </w:r>
      <w:r w:rsidRPr="0044669C">
        <w:rPr>
          <w:szCs w:val="22"/>
        </w:rPr>
        <w:t xml:space="preserve">         </w:t>
      </w:r>
      <m:oMath>
        <m:r>
          <w:rPr>
            <w:rFonts w:ascii="Cambria Math" w:hAnsi="Cambria Math" w:hint="eastAsia"/>
            <w:szCs w:val="22"/>
          </w:rPr>
          <m:t>w</m:t>
        </m:r>
        <m:r>
          <w:rPr>
            <w:rFonts w:ascii="Cambria Math" w:hAnsi="Cambria Math" w:hint="eastAsia"/>
            <w:szCs w:val="22"/>
          </w:rPr>
          <m:t>（</m:t>
        </m:r>
        <m:sSub>
          <m:sSubPr>
            <m:ctrlPr>
              <w:rPr>
                <w:rFonts w:ascii="Cambria Math" w:hAnsi="Cambria Math"/>
                <w:szCs w:val="22"/>
              </w:rPr>
            </m:ctrlPr>
          </m:sSubPr>
          <m:e>
            <m:r>
              <w:rPr>
                <w:rFonts w:ascii="Cambria Math" w:hAnsi="Cambria Math"/>
                <w:szCs w:val="22"/>
              </w:rPr>
              <m:t>H</m:t>
            </m:r>
          </m:e>
          <m:sub>
            <m:r>
              <w:rPr>
                <w:rFonts w:ascii="Cambria Math" w:hAnsi="Cambria Math" w:hint="eastAsia"/>
                <w:szCs w:val="22"/>
              </w:rPr>
              <m:t>2</m:t>
            </m:r>
          </m:sub>
        </m:sSub>
        <m:r>
          <m:rPr>
            <m:sty m:val="p"/>
          </m:rPr>
          <w:rPr>
            <w:rFonts w:ascii="Cambria Math" w:hAnsi="Cambria Math"/>
            <w:szCs w:val="22"/>
          </w:rPr>
          <m:t>O</m:t>
        </m:r>
        <m:r>
          <w:rPr>
            <w:rFonts w:ascii="Cambria Math" w:hAnsi="Cambria Math" w:hint="eastAsia"/>
            <w:szCs w:val="22"/>
          </w:rPr>
          <m:t>）</m:t>
        </m:r>
      </m:oMath>
      <w:r w:rsidRPr="0044669C">
        <w:rPr>
          <w:rFonts w:hint="eastAsia"/>
          <w:szCs w:val="22"/>
        </w:rPr>
        <w:t>——所用基准物（</w:t>
      </w:r>
      <w:r w:rsidRPr="0044669C">
        <w:rPr>
          <w:rFonts w:hint="eastAsia"/>
          <w:szCs w:val="22"/>
        </w:rPr>
        <w:t>5.2.2.3</w:t>
      </w:r>
      <w:r w:rsidRPr="0044669C">
        <w:rPr>
          <w:rFonts w:hint="eastAsia"/>
          <w:szCs w:val="22"/>
        </w:rPr>
        <w:t>）的含水量，以质量百分数表示，对酒石酸</w:t>
      </w:r>
      <w:proofErr w:type="gramStart"/>
      <w:r w:rsidRPr="0044669C">
        <w:rPr>
          <w:rFonts w:hint="eastAsia"/>
          <w:szCs w:val="22"/>
        </w:rPr>
        <w:t>二钠二水合物</w:t>
      </w:r>
      <w:proofErr w:type="gramEnd"/>
      <w:r w:rsidRPr="0044669C">
        <w:rPr>
          <w:rFonts w:hint="eastAsia"/>
          <w:szCs w:val="22"/>
        </w:rPr>
        <w:t>为</w:t>
      </w:r>
      <w:r w:rsidRPr="0044669C">
        <w:rPr>
          <w:rFonts w:hint="eastAsia"/>
          <w:szCs w:val="22"/>
        </w:rPr>
        <w:t>15.66</w:t>
      </w:r>
      <w:r w:rsidRPr="0044669C">
        <w:rPr>
          <w:rFonts w:hint="eastAsia"/>
          <w:szCs w:val="22"/>
        </w:rPr>
        <w:t>，对乙二酸二水合物为</w:t>
      </w:r>
      <w:r w:rsidRPr="0044669C">
        <w:rPr>
          <w:rFonts w:hint="eastAsia"/>
          <w:szCs w:val="22"/>
        </w:rPr>
        <w:t>28.57</w:t>
      </w:r>
      <w:r w:rsidRPr="0044669C">
        <w:rPr>
          <w:rFonts w:hint="eastAsia"/>
          <w:szCs w:val="22"/>
        </w:rPr>
        <w:t>；</w:t>
      </w:r>
    </w:p>
    <w:p w14:paraId="786CBF26" w14:textId="77777777" w:rsidR="00E209B9" w:rsidRPr="0044669C" w:rsidRDefault="00E209B9" w:rsidP="00E209B9">
      <w:pPr>
        <w:rPr>
          <w:szCs w:val="22"/>
        </w:rPr>
      </w:pPr>
      <w:r w:rsidRPr="0044669C">
        <w:rPr>
          <w:rFonts w:hint="eastAsia"/>
          <w:szCs w:val="22"/>
        </w:rPr>
        <w:t xml:space="preserve"> </w:t>
      </w:r>
      <w:r w:rsidRPr="0044669C">
        <w:rPr>
          <w:szCs w:val="22"/>
        </w:rPr>
        <w:t xml:space="preserve">         </w:t>
      </w:r>
      <m:oMath>
        <m:sSub>
          <m:sSubPr>
            <m:ctrlPr>
              <w:rPr>
                <w:rFonts w:ascii="Cambria Math" w:hAnsi="Cambria Math"/>
                <w:i/>
                <w:szCs w:val="22"/>
              </w:rPr>
            </m:ctrlPr>
          </m:sSubPr>
          <m:e>
            <m:r>
              <w:rPr>
                <w:rFonts w:ascii="Cambria Math" w:hAnsi="Cambria Math"/>
                <w:szCs w:val="22"/>
              </w:rPr>
              <m:t>V</m:t>
            </m:r>
          </m:e>
          <m:sub>
            <m:r>
              <w:rPr>
                <w:rFonts w:ascii="Cambria Math" w:hAnsi="Cambria Math" w:hint="eastAsia"/>
                <w:szCs w:val="22"/>
              </w:rPr>
              <m:t>1</m:t>
            </m:r>
          </m:sub>
        </m:sSub>
      </m:oMath>
      <w:r w:rsidRPr="0044669C">
        <w:rPr>
          <w:rFonts w:hint="eastAsia"/>
          <w:szCs w:val="22"/>
        </w:rPr>
        <w:t>——滴定时所用卡尔·费休试剂（</w:t>
      </w:r>
      <w:r w:rsidRPr="0044669C">
        <w:rPr>
          <w:rFonts w:hint="eastAsia"/>
          <w:szCs w:val="22"/>
        </w:rPr>
        <w:t>5.2.2.2</w:t>
      </w:r>
      <w:r w:rsidRPr="0044669C">
        <w:rPr>
          <w:rFonts w:hint="eastAsia"/>
          <w:szCs w:val="22"/>
        </w:rPr>
        <w:t>）的体积，</w:t>
      </w:r>
      <w:r w:rsidR="002E7257">
        <w:rPr>
          <w:rFonts w:hint="eastAsia"/>
          <w:szCs w:val="22"/>
        </w:rPr>
        <w:t>单位为毫升（</w:t>
      </w:r>
      <w:r w:rsidR="002E7257" w:rsidRPr="0044669C">
        <w:rPr>
          <w:rFonts w:hint="eastAsia"/>
          <w:szCs w:val="22"/>
        </w:rPr>
        <w:t>m</w:t>
      </w:r>
      <w:r w:rsidR="002E7257" w:rsidRPr="0044669C">
        <w:rPr>
          <w:szCs w:val="22"/>
        </w:rPr>
        <w:t>L</w:t>
      </w:r>
      <w:r w:rsidR="002E7257">
        <w:rPr>
          <w:rFonts w:hint="eastAsia"/>
          <w:szCs w:val="22"/>
        </w:rPr>
        <w:t>）</w:t>
      </w:r>
      <w:r w:rsidRPr="0044669C">
        <w:rPr>
          <w:rFonts w:hint="eastAsia"/>
          <w:szCs w:val="22"/>
        </w:rPr>
        <w:t>。</w:t>
      </w:r>
    </w:p>
    <w:p w14:paraId="7EEE129B" w14:textId="77777777" w:rsidR="00E209B9" w:rsidRPr="0044669C" w:rsidRDefault="00E209B9" w:rsidP="00E209B9">
      <w:pPr>
        <w:rPr>
          <w:szCs w:val="22"/>
        </w:rPr>
      </w:pPr>
      <w:r w:rsidRPr="0044669C">
        <w:rPr>
          <w:rFonts w:hint="eastAsia"/>
          <w:szCs w:val="22"/>
        </w:rPr>
        <w:t>5.2.5.3</w:t>
      </w:r>
      <w:r w:rsidRPr="0044669C">
        <w:rPr>
          <w:szCs w:val="22"/>
        </w:rPr>
        <w:t xml:space="preserve"> </w:t>
      </w:r>
      <w:r w:rsidRPr="0044669C">
        <w:rPr>
          <w:rFonts w:hint="eastAsia"/>
          <w:szCs w:val="22"/>
        </w:rPr>
        <w:t>含水量的测定</w:t>
      </w:r>
    </w:p>
    <w:p w14:paraId="0E4CC39D" w14:textId="77777777" w:rsidR="00E209B9" w:rsidRPr="0044669C" w:rsidRDefault="00E209B9" w:rsidP="00E209B9">
      <w:pPr>
        <w:rPr>
          <w:szCs w:val="22"/>
        </w:rPr>
      </w:pPr>
      <w:r w:rsidRPr="0044669C">
        <w:rPr>
          <w:rFonts w:hint="eastAsia"/>
          <w:szCs w:val="22"/>
        </w:rPr>
        <w:t>5.2.5.3.1</w:t>
      </w:r>
      <w:r w:rsidRPr="0044669C">
        <w:rPr>
          <w:rFonts w:hint="eastAsia"/>
          <w:szCs w:val="22"/>
        </w:rPr>
        <w:t>总则</w:t>
      </w:r>
    </w:p>
    <w:p w14:paraId="31F928E4" w14:textId="77777777" w:rsidR="00E209B9" w:rsidRPr="0044669C" w:rsidRDefault="00E209B9" w:rsidP="00E209B9">
      <w:pPr>
        <w:ind w:firstLineChars="200" w:firstLine="420"/>
        <w:rPr>
          <w:szCs w:val="22"/>
        </w:rPr>
      </w:pPr>
      <w:r w:rsidRPr="0044669C">
        <w:rPr>
          <w:rFonts w:hint="eastAsia"/>
          <w:szCs w:val="22"/>
        </w:rPr>
        <w:t>根据实验室样品特点，选择</w:t>
      </w:r>
      <w:r w:rsidR="007359F3" w:rsidRPr="0044669C">
        <w:rPr>
          <w:rFonts w:hint="eastAsia"/>
          <w:szCs w:val="22"/>
        </w:rPr>
        <w:t>以下</w:t>
      </w:r>
      <w:r w:rsidRPr="0044669C">
        <w:rPr>
          <w:rFonts w:hint="eastAsia"/>
          <w:szCs w:val="22"/>
        </w:rPr>
        <w:t>两种方法之一：通用法（</w:t>
      </w:r>
      <w:r w:rsidRPr="0044669C">
        <w:rPr>
          <w:rFonts w:hint="eastAsia"/>
          <w:szCs w:val="22"/>
        </w:rPr>
        <w:t>5.2.5.3.2</w:t>
      </w:r>
      <w:r w:rsidRPr="0044669C">
        <w:rPr>
          <w:rFonts w:hint="eastAsia"/>
          <w:szCs w:val="22"/>
        </w:rPr>
        <w:t>）或溶解法（</w:t>
      </w:r>
      <w:r w:rsidRPr="0044669C">
        <w:rPr>
          <w:rFonts w:hint="eastAsia"/>
          <w:szCs w:val="22"/>
        </w:rPr>
        <w:t>5.2.5.3.3</w:t>
      </w:r>
      <w:r w:rsidRPr="0044669C">
        <w:rPr>
          <w:rFonts w:hint="eastAsia"/>
          <w:szCs w:val="22"/>
        </w:rPr>
        <w:t>）。</w:t>
      </w:r>
    </w:p>
    <w:p w14:paraId="3EA277EA" w14:textId="77777777" w:rsidR="00E209B9" w:rsidRPr="0044669C" w:rsidRDefault="00E209B9" w:rsidP="00E209B9">
      <w:pPr>
        <w:ind w:firstLineChars="200" w:firstLine="420"/>
        <w:rPr>
          <w:szCs w:val="22"/>
        </w:rPr>
      </w:pPr>
      <w:r w:rsidRPr="0044669C">
        <w:rPr>
          <w:rFonts w:hint="eastAsia"/>
          <w:szCs w:val="22"/>
        </w:rPr>
        <w:t>通用法适用于样品均一、易于在滴定池中分散。</w:t>
      </w:r>
    </w:p>
    <w:p w14:paraId="79DF119D" w14:textId="77777777" w:rsidR="00E209B9" w:rsidRPr="0044669C" w:rsidRDefault="00E209B9" w:rsidP="00E209B9">
      <w:pPr>
        <w:ind w:firstLineChars="200" w:firstLine="420"/>
        <w:rPr>
          <w:szCs w:val="22"/>
        </w:rPr>
      </w:pPr>
      <w:r w:rsidRPr="0044669C">
        <w:rPr>
          <w:rFonts w:hint="eastAsia"/>
          <w:szCs w:val="22"/>
        </w:rPr>
        <w:t>溶解法适用于均匀性较差和</w:t>
      </w:r>
      <w:r w:rsidRPr="0044669C">
        <w:rPr>
          <w:rFonts w:hint="eastAsia"/>
          <w:szCs w:val="22"/>
        </w:rPr>
        <w:t>/</w:t>
      </w:r>
      <w:r w:rsidRPr="0044669C">
        <w:rPr>
          <w:rFonts w:hint="eastAsia"/>
          <w:szCs w:val="22"/>
        </w:rPr>
        <w:t>或在滴定池中难以分散的样品。</w:t>
      </w:r>
    </w:p>
    <w:p w14:paraId="7DB3AA6B" w14:textId="77777777" w:rsidR="00E209B9" w:rsidRPr="0044669C" w:rsidRDefault="00E209B9" w:rsidP="00E209B9">
      <w:pPr>
        <w:rPr>
          <w:szCs w:val="22"/>
        </w:rPr>
      </w:pPr>
      <w:r w:rsidRPr="0044669C">
        <w:rPr>
          <w:rFonts w:hint="eastAsia"/>
          <w:szCs w:val="22"/>
        </w:rPr>
        <w:t>5.2.5.3.2</w:t>
      </w:r>
      <w:r w:rsidRPr="0044669C">
        <w:rPr>
          <w:rFonts w:hint="eastAsia"/>
          <w:szCs w:val="22"/>
        </w:rPr>
        <w:t>通用法</w:t>
      </w:r>
    </w:p>
    <w:p w14:paraId="709DCAC5" w14:textId="77777777" w:rsidR="00E209B9" w:rsidRPr="0044669C" w:rsidRDefault="00E209B9" w:rsidP="00E209B9">
      <w:pPr>
        <w:rPr>
          <w:szCs w:val="22"/>
        </w:rPr>
      </w:pPr>
      <w:r w:rsidRPr="0044669C">
        <w:rPr>
          <w:rFonts w:hint="eastAsia"/>
          <w:szCs w:val="22"/>
        </w:rPr>
        <w:t>5.2.5.3.2.1</w:t>
      </w:r>
      <w:r w:rsidRPr="0044669C">
        <w:rPr>
          <w:rFonts w:hint="eastAsia"/>
          <w:szCs w:val="22"/>
        </w:rPr>
        <w:t>测定</w:t>
      </w:r>
    </w:p>
    <w:p w14:paraId="7078EA2A" w14:textId="77777777" w:rsidR="00E209B9" w:rsidRDefault="00E209B9" w:rsidP="00E209B9">
      <w:pPr>
        <w:ind w:firstLineChars="200" w:firstLine="420"/>
        <w:rPr>
          <w:szCs w:val="22"/>
        </w:rPr>
      </w:pPr>
      <w:r w:rsidRPr="004B5D38">
        <w:rPr>
          <w:rFonts w:hint="eastAsia"/>
          <w:szCs w:val="22"/>
        </w:rPr>
        <w:t>将</w:t>
      </w:r>
      <w:r w:rsidRPr="004B5D38">
        <w:rPr>
          <w:rFonts w:hint="eastAsia"/>
          <w:szCs w:val="22"/>
        </w:rPr>
        <w:t>20</w:t>
      </w:r>
      <w:r w:rsidRPr="004B5D38">
        <w:rPr>
          <w:szCs w:val="22"/>
        </w:rPr>
        <w:t xml:space="preserve"> </w:t>
      </w:r>
      <w:r w:rsidRPr="004B5D38">
        <w:rPr>
          <w:rFonts w:hint="eastAsia"/>
          <w:szCs w:val="22"/>
        </w:rPr>
        <w:t>mL</w:t>
      </w:r>
      <w:r w:rsidRPr="004B5D38">
        <w:rPr>
          <w:rFonts w:hint="eastAsia"/>
          <w:szCs w:val="22"/>
        </w:rPr>
        <w:t>溶剂（</w:t>
      </w:r>
      <w:r w:rsidRPr="004B5D38">
        <w:rPr>
          <w:rFonts w:hint="eastAsia"/>
          <w:szCs w:val="22"/>
        </w:rPr>
        <w:t>5.2.2.4</w:t>
      </w:r>
      <w:r w:rsidRPr="004B5D38">
        <w:rPr>
          <w:rFonts w:hint="eastAsia"/>
          <w:szCs w:val="22"/>
        </w:rPr>
        <w:t>）及磁力搅拌棒（用镊子）放入卡尔·费休（</w:t>
      </w:r>
      <w:r w:rsidRPr="004B5D38">
        <w:rPr>
          <w:rFonts w:hint="eastAsia"/>
          <w:szCs w:val="22"/>
        </w:rPr>
        <w:t>5.2.3.1</w:t>
      </w:r>
      <w:r w:rsidRPr="004B5D38">
        <w:rPr>
          <w:rFonts w:hint="eastAsia"/>
          <w:szCs w:val="22"/>
        </w:rPr>
        <w:t>）的滴定池中。</w:t>
      </w:r>
      <w:r w:rsidR="004B5D38" w:rsidRPr="004B5D38">
        <w:rPr>
          <w:rFonts w:hint="eastAsia"/>
          <w:szCs w:val="22"/>
        </w:rPr>
        <w:t>进行调零，</w:t>
      </w:r>
      <w:r w:rsidRPr="004B5D38">
        <w:rPr>
          <w:rFonts w:hint="eastAsia"/>
          <w:szCs w:val="22"/>
        </w:rPr>
        <w:t>在搅拌下加入卡尔·费休试剂（</w:t>
      </w:r>
      <w:r w:rsidRPr="004B5D38">
        <w:rPr>
          <w:rFonts w:hint="eastAsia"/>
          <w:szCs w:val="22"/>
        </w:rPr>
        <w:t>5.2.2.2</w:t>
      </w:r>
      <w:r w:rsidRPr="004B5D38">
        <w:rPr>
          <w:rFonts w:hint="eastAsia"/>
          <w:szCs w:val="22"/>
        </w:rPr>
        <w:t>）至仪器读数所示达到终点。</w:t>
      </w:r>
    </w:p>
    <w:p w14:paraId="69BC3E2C" w14:textId="77777777" w:rsidR="00E209B9" w:rsidRPr="0044669C" w:rsidRDefault="00E209B9" w:rsidP="00E209B9">
      <w:pPr>
        <w:ind w:firstLineChars="200" w:firstLine="420"/>
        <w:rPr>
          <w:szCs w:val="22"/>
        </w:rPr>
      </w:pPr>
      <w:r w:rsidRPr="0044669C">
        <w:rPr>
          <w:rFonts w:hint="eastAsia"/>
          <w:szCs w:val="22"/>
        </w:rPr>
        <w:t>加入试验份，通过减量法确认</w:t>
      </w: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0</m:t>
            </m:r>
          </m:sub>
        </m:sSub>
      </m:oMath>
      <w:r w:rsidRPr="0044669C">
        <w:rPr>
          <w:rFonts w:hint="eastAsia"/>
          <w:szCs w:val="22"/>
        </w:rPr>
        <w:t>的质量精确至</w:t>
      </w:r>
      <w:r w:rsidRPr="0044669C">
        <w:rPr>
          <w:rFonts w:hint="eastAsia"/>
          <w:szCs w:val="22"/>
        </w:rPr>
        <w:t>0.1mg</w:t>
      </w:r>
      <w:r w:rsidRPr="0044669C">
        <w:rPr>
          <w:rFonts w:hint="eastAsia"/>
          <w:szCs w:val="22"/>
        </w:rPr>
        <w:t>。选择合适的进样量，使消耗的卡尔·费休试剂约占活塞滴定管的一半以上。搅拌至溶解，并滴定至相同终点。记录所耗卡尔·费休试剂的体积，</w:t>
      </w:r>
      <m:oMath>
        <m:sSub>
          <m:sSubPr>
            <m:ctrlPr>
              <w:rPr>
                <w:rFonts w:ascii="Cambria Math" w:hAnsi="Cambria Math"/>
                <w:i/>
                <w:szCs w:val="22"/>
              </w:rPr>
            </m:ctrlPr>
          </m:sSubPr>
          <m:e>
            <m:r>
              <w:rPr>
                <w:rFonts w:ascii="Cambria Math" w:hAnsi="Cambria Math"/>
                <w:szCs w:val="22"/>
              </w:rPr>
              <m:t>V</m:t>
            </m:r>
          </m:e>
          <m:sub>
            <m:r>
              <w:rPr>
                <w:rFonts w:ascii="Cambria Math" w:hAnsi="Cambria Math" w:hint="eastAsia"/>
                <w:szCs w:val="22"/>
              </w:rPr>
              <m:t>2</m:t>
            </m:r>
          </m:sub>
        </m:sSub>
      </m:oMath>
      <w:r w:rsidRPr="0044669C">
        <w:rPr>
          <w:rFonts w:hint="eastAsia"/>
          <w:szCs w:val="22"/>
        </w:rPr>
        <w:t>。</w:t>
      </w:r>
    </w:p>
    <w:p w14:paraId="75AA13FE" w14:textId="77777777" w:rsidR="00E209B9" w:rsidRPr="0044669C" w:rsidRDefault="00E209B9" w:rsidP="00E209B9">
      <w:pPr>
        <w:ind w:firstLineChars="200" w:firstLine="420"/>
        <w:rPr>
          <w:szCs w:val="22"/>
        </w:rPr>
      </w:pPr>
      <w:r w:rsidRPr="0044669C">
        <w:rPr>
          <w:rFonts w:hint="eastAsia"/>
          <w:szCs w:val="22"/>
        </w:rPr>
        <w:t>加入另</w:t>
      </w:r>
      <w:proofErr w:type="gramStart"/>
      <w:r w:rsidRPr="0044669C">
        <w:rPr>
          <w:rFonts w:hint="eastAsia"/>
          <w:szCs w:val="22"/>
        </w:rPr>
        <w:t>一试验份</w:t>
      </w:r>
      <w:proofErr w:type="gramEnd"/>
      <w:r w:rsidRPr="0044669C">
        <w:rPr>
          <w:rFonts w:hint="eastAsia"/>
          <w:szCs w:val="22"/>
        </w:rPr>
        <w:t>并重复滴定，进行第二次测定。</w:t>
      </w:r>
    </w:p>
    <w:p w14:paraId="18CDFAB3" w14:textId="77777777" w:rsidR="00E209B9" w:rsidRPr="0044669C" w:rsidRDefault="00E209B9" w:rsidP="00E209B9">
      <w:pPr>
        <w:rPr>
          <w:szCs w:val="22"/>
        </w:rPr>
      </w:pPr>
      <w:r w:rsidRPr="0044669C">
        <w:rPr>
          <w:rFonts w:hint="eastAsia"/>
          <w:szCs w:val="22"/>
        </w:rPr>
        <w:t>5.2.5.3.2.2</w:t>
      </w:r>
      <w:r w:rsidRPr="0044669C">
        <w:rPr>
          <w:rFonts w:hint="eastAsia"/>
          <w:szCs w:val="22"/>
        </w:rPr>
        <w:t>结果表示</w:t>
      </w:r>
    </w:p>
    <w:p w14:paraId="31176F95" w14:textId="77777777" w:rsidR="00E209B9" w:rsidRPr="0044669C" w:rsidRDefault="00E209B9" w:rsidP="00E209B9">
      <w:pPr>
        <w:ind w:firstLineChars="200" w:firstLine="420"/>
        <w:rPr>
          <w:szCs w:val="22"/>
        </w:rPr>
      </w:pPr>
      <w:r w:rsidRPr="0044669C">
        <w:rPr>
          <w:rFonts w:hint="eastAsia"/>
          <w:szCs w:val="22"/>
        </w:rPr>
        <w:t>产品的含水量，</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szCs w:val="22"/>
              </w:rPr>
              <m:t>S</m:t>
            </m:r>
          </m:sub>
        </m:sSub>
      </m:oMath>
      <w:r w:rsidRPr="0044669C">
        <w:rPr>
          <w:rFonts w:hint="eastAsia"/>
          <w:szCs w:val="22"/>
        </w:rPr>
        <w:t>，以质量百分数表示，由式</w:t>
      </w:r>
      <w:r w:rsidR="00675054">
        <w:rPr>
          <w:rFonts w:hint="eastAsia"/>
          <w:szCs w:val="22"/>
        </w:rPr>
        <w:t>（</w:t>
      </w:r>
      <w:r w:rsidR="00675054">
        <w:rPr>
          <w:rFonts w:hint="eastAsia"/>
          <w:szCs w:val="22"/>
        </w:rPr>
        <w:t>3</w:t>
      </w:r>
      <w:r w:rsidR="00675054">
        <w:rPr>
          <w:rFonts w:hint="eastAsia"/>
          <w:szCs w:val="22"/>
        </w:rPr>
        <w:t>）</w:t>
      </w:r>
      <w:r w:rsidRPr="0044669C">
        <w:rPr>
          <w:rFonts w:hint="eastAsia"/>
          <w:szCs w:val="22"/>
        </w:rPr>
        <w:t>给出：</w:t>
      </w:r>
    </w:p>
    <w:p w14:paraId="6B2076B3" w14:textId="77777777" w:rsidR="00E209B9" w:rsidRPr="00675054" w:rsidRDefault="0053489F" w:rsidP="00675054">
      <w:pPr>
        <w:jc w:val="right"/>
        <w:rPr>
          <w:szCs w:val="22"/>
        </w:rPr>
      </w:pPr>
      <m:oMath>
        <m:sSub>
          <m:sSubPr>
            <m:ctrlPr>
              <w:rPr>
                <w:rFonts w:ascii="Cambria Math" w:hAnsi="Cambria Math"/>
                <w:sz w:val="24"/>
              </w:rPr>
            </m:ctrlPr>
          </m:sSubPr>
          <m:e>
            <m:r>
              <w:rPr>
                <w:rFonts w:ascii="Cambria Math" w:hAnsi="Cambria Math" w:hint="eastAsia"/>
                <w:sz w:val="24"/>
              </w:rPr>
              <m:t>w</m:t>
            </m:r>
          </m:e>
          <m:sub>
            <m:r>
              <w:rPr>
                <w:rFonts w:ascii="Cambria Math" w:hAnsi="Cambria Math"/>
                <w:sz w:val="24"/>
              </w:rPr>
              <m:t>S</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ρ</m:t>
                </m:r>
              </m:e>
              <m:sub>
                <m:sSub>
                  <m:sSubPr>
                    <m:ctrlPr>
                      <w:rPr>
                        <w:rFonts w:ascii="Cambria Math" w:hAnsi="Cambria Math"/>
                        <w:i/>
                        <w:sz w:val="24"/>
                      </w:rPr>
                    </m:ctrlPr>
                  </m:sSubPr>
                  <m:e>
                    <m:r>
                      <w:rPr>
                        <w:rFonts w:ascii="Cambria Math" w:hAnsi="Cambria Math"/>
                        <w:sz w:val="24"/>
                      </w:rPr>
                      <m:t>H</m:t>
                    </m:r>
                  </m:e>
                  <m:sub>
                    <m:r>
                      <w:rPr>
                        <w:rFonts w:ascii="Cambria Math" w:hAnsi="Cambria Math"/>
                        <w:sz w:val="24"/>
                      </w:rPr>
                      <m:t>2</m:t>
                    </m:r>
                  </m:sub>
                </m:sSub>
                <m:r>
                  <w:rPr>
                    <w:rFonts w:ascii="Cambria Math" w:hAnsi="Cambria Math"/>
                    <w:sz w:val="24"/>
                  </w:rPr>
                  <m:t>O</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hint="eastAsia"/>
                    <w:sz w:val="24"/>
                  </w:rPr>
                  <m:t>2</m:t>
                </m:r>
              </m:sub>
            </m:sSub>
          </m:num>
          <m:den>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0</m:t>
                </m:r>
              </m:sub>
            </m:sSub>
          </m:den>
        </m:f>
        <m:r>
          <w:rPr>
            <w:rFonts w:ascii="Cambria Math" w:hAnsi="Cambria Math"/>
            <w:sz w:val="24"/>
          </w:rPr>
          <m:t>×</m:t>
        </m:r>
        <m:r>
          <w:rPr>
            <w:rFonts w:ascii="Cambria Math" w:hAnsi="Cambria Math" w:hint="eastAsia"/>
            <w:sz w:val="24"/>
          </w:rPr>
          <m:t>100</m:t>
        </m:r>
      </m:oMath>
      <w:r w:rsidR="00675054">
        <w:rPr>
          <w:rFonts w:hint="eastAsia"/>
          <w:szCs w:val="22"/>
        </w:rPr>
        <w:t xml:space="preserve"> </w:t>
      </w:r>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3</w:t>
      </w:r>
      <w:r w:rsidR="00675054">
        <w:rPr>
          <w:rFonts w:hint="eastAsia"/>
          <w:szCs w:val="22"/>
        </w:rPr>
        <w:t>）</w:t>
      </w:r>
    </w:p>
    <w:p w14:paraId="5776AD7B" w14:textId="77777777" w:rsidR="00E209B9" w:rsidRPr="0044669C" w:rsidRDefault="00E209B9" w:rsidP="00E209B9">
      <w:pPr>
        <w:ind w:firstLineChars="200" w:firstLine="420"/>
        <w:rPr>
          <w:szCs w:val="22"/>
        </w:rPr>
      </w:pPr>
      <w:r w:rsidRPr="0044669C">
        <w:rPr>
          <w:rFonts w:hint="eastAsia"/>
          <w:szCs w:val="22"/>
        </w:rPr>
        <w:t>式中：</w:t>
      </w:r>
    </w:p>
    <w:p w14:paraId="7EEA3CA5" w14:textId="77777777" w:rsidR="00E209B9" w:rsidRPr="0044669C" w:rsidRDefault="0053489F" w:rsidP="00E209B9">
      <w:pPr>
        <w:ind w:leftChars="100" w:left="850" w:hangingChars="305" w:hanging="640"/>
        <w:rPr>
          <w:szCs w:val="22"/>
        </w:rPr>
      </w:pPr>
      <m:oMath>
        <m:sSub>
          <m:sSubPr>
            <m:ctrlPr>
              <w:rPr>
                <w:rFonts w:ascii="Cambria Math" w:hAnsi="Cambria Math"/>
                <w:szCs w:val="22"/>
              </w:rPr>
            </m:ctrlPr>
          </m:sSubPr>
          <m:e>
            <m:r>
              <w:rPr>
                <w:rFonts w:ascii="Cambria Math" w:hAnsi="Cambria Math"/>
                <w:szCs w:val="22"/>
              </w:rPr>
              <m:t>V</m:t>
            </m:r>
          </m:e>
          <m:sub>
            <m:r>
              <w:rPr>
                <w:rFonts w:ascii="Cambria Math" w:hAnsi="Cambria Math" w:hint="eastAsia"/>
                <w:szCs w:val="22"/>
              </w:rPr>
              <m:t>2</m:t>
            </m:r>
          </m:sub>
        </m:sSub>
      </m:oMath>
      <w:r w:rsidR="00E209B9" w:rsidRPr="0044669C">
        <w:rPr>
          <w:rFonts w:hint="eastAsia"/>
          <w:szCs w:val="22"/>
        </w:rPr>
        <w:t>——用于测定的卡尔·费休试剂（</w:t>
      </w:r>
      <w:r w:rsidR="00E209B9" w:rsidRPr="0044669C">
        <w:rPr>
          <w:rFonts w:hint="eastAsia"/>
          <w:szCs w:val="22"/>
        </w:rPr>
        <w:t>5.2.2.2</w:t>
      </w:r>
      <w:r w:rsidR="00E209B9" w:rsidRPr="0044669C">
        <w:rPr>
          <w:rFonts w:hint="eastAsia"/>
          <w:szCs w:val="22"/>
        </w:rPr>
        <w:t>）的体积，</w:t>
      </w:r>
      <w:r w:rsidR="002E7257">
        <w:rPr>
          <w:rFonts w:hint="eastAsia"/>
          <w:szCs w:val="22"/>
        </w:rPr>
        <w:t>单位为毫升（</w:t>
      </w:r>
      <w:r w:rsidR="002E7257" w:rsidRPr="0044669C">
        <w:rPr>
          <w:rFonts w:hint="eastAsia"/>
          <w:szCs w:val="22"/>
        </w:rPr>
        <w:t>m</w:t>
      </w:r>
      <w:r w:rsidR="002E7257" w:rsidRPr="0044669C">
        <w:rPr>
          <w:szCs w:val="22"/>
        </w:rPr>
        <w:t>L</w:t>
      </w:r>
      <w:r w:rsidR="002E7257">
        <w:rPr>
          <w:rFonts w:hint="eastAsia"/>
          <w:szCs w:val="22"/>
        </w:rPr>
        <w:t>）</w:t>
      </w:r>
      <w:r w:rsidR="00E209B9" w:rsidRPr="0044669C">
        <w:rPr>
          <w:rFonts w:hint="eastAsia"/>
          <w:szCs w:val="22"/>
        </w:rPr>
        <w:t>；</w:t>
      </w:r>
    </w:p>
    <w:p w14:paraId="7B257488" w14:textId="77777777" w:rsidR="00E209B9" w:rsidRPr="0044669C" w:rsidRDefault="00265E43" w:rsidP="00E209B9">
      <w:pPr>
        <w:rPr>
          <w:szCs w:val="22"/>
        </w:rPr>
      </w:pP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0</m:t>
            </m:r>
          </m:sub>
        </m:sSub>
      </m:oMath>
      <w:r w:rsidR="00E209B9" w:rsidRPr="0044669C">
        <w:rPr>
          <w:rFonts w:hint="eastAsia"/>
          <w:szCs w:val="22"/>
        </w:rPr>
        <w:t>——试验份的质量，</w:t>
      </w:r>
      <w:r w:rsidR="002E7257">
        <w:rPr>
          <w:rFonts w:hint="eastAsia"/>
          <w:szCs w:val="22"/>
        </w:rPr>
        <w:t>单位为毫克（</w:t>
      </w:r>
      <w:r w:rsidR="002E7257" w:rsidRPr="0044669C">
        <w:rPr>
          <w:rFonts w:hint="eastAsia"/>
          <w:szCs w:val="22"/>
        </w:rPr>
        <w:t>mg</w:t>
      </w:r>
      <w:r w:rsidR="002E7257">
        <w:rPr>
          <w:rFonts w:hint="eastAsia"/>
          <w:szCs w:val="22"/>
        </w:rPr>
        <w:t>）</w:t>
      </w:r>
      <w:r w:rsidR="00E209B9" w:rsidRPr="0044669C">
        <w:rPr>
          <w:rFonts w:hint="eastAsia"/>
          <w:szCs w:val="22"/>
        </w:rPr>
        <w:t>；</w:t>
      </w:r>
    </w:p>
    <w:p w14:paraId="66F48981" w14:textId="77777777" w:rsidR="00E209B9" w:rsidRPr="0044669C" w:rsidRDefault="00E209B9" w:rsidP="00E209B9">
      <w:pPr>
        <w:rPr>
          <w:szCs w:val="22"/>
        </w:rPr>
      </w:pPr>
      <w:r w:rsidRPr="0044669C">
        <w:rPr>
          <w:rFonts w:hint="eastAsia"/>
          <w:szCs w:val="22"/>
        </w:rPr>
        <w:t xml:space="preserve"> </w:t>
      </w: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ρ</m:t>
            </m:r>
          </m:e>
          <m:sub>
            <m:sSub>
              <m:sSubPr>
                <m:ctrlPr>
                  <w:rPr>
                    <w:rFonts w:ascii="Cambria Math" w:hAnsi="Cambria Math"/>
                    <w:i/>
                    <w:szCs w:val="22"/>
                  </w:rPr>
                </m:ctrlPr>
              </m:sSubPr>
              <m:e>
                <m:r>
                  <w:rPr>
                    <w:rFonts w:ascii="Cambria Math" w:hAnsi="Cambria Math"/>
                    <w:szCs w:val="22"/>
                  </w:rPr>
                  <m:t>H</m:t>
                </m:r>
              </m:e>
              <m:sub>
                <m:r>
                  <w:rPr>
                    <w:rFonts w:ascii="Cambria Math" w:hAnsi="Cambria Math"/>
                    <w:szCs w:val="22"/>
                  </w:rPr>
                  <m:t>2</m:t>
                </m:r>
              </m:sub>
            </m:sSub>
            <m:r>
              <w:rPr>
                <w:rFonts w:ascii="Cambria Math" w:hAnsi="Cambria Math"/>
                <w:szCs w:val="22"/>
              </w:rPr>
              <m:t>O</m:t>
            </m:r>
          </m:sub>
        </m:sSub>
      </m:oMath>
      <w:r w:rsidRPr="0044669C">
        <w:rPr>
          <w:rFonts w:hint="eastAsia"/>
          <w:szCs w:val="22"/>
        </w:rPr>
        <w:t>——见</w:t>
      </w:r>
      <w:r w:rsidRPr="0044669C">
        <w:rPr>
          <w:rFonts w:hint="eastAsia"/>
          <w:szCs w:val="22"/>
        </w:rPr>
        <w:t>5.2.5.2</w:t>
      </w:r>
      <w:r w:rsidRPr="0044669C">
        <w:rPr>
          <w:rFonts w:hint="eastAsia"/>
          <w:szCs w:val="22"/>
        </w:rPr>
        <w:t>的规定。</w:t>
      </w:r>
    </w:p>
    <w:p w14:paraId="4E4BFCB1" w14:textId="77777777" w:rsidR="00E209B9" w:rsidRPr="0044669C" w:rsidRDefault="00E209B9" w:rsidP="00E209B9">
      <w:pPr>
        <w:rPr>
          <w:szCs w:val="22"/>
        </w:rPr>
      </w:pPr>
      <w:r w:rsidRPr="0044669C">
        <w:rPr>
          <w:rFonts w:hint="eastAsia"/>
          <w:szCs w:val="22"/>
        </w:rPr>
        <w:t>5.2.5.3.3</w:t>
      </w:r>
      <w:r w:rsidRPr="0044669C">
        <w:rPr>
          <w:szCs w:val="22"/>
        </w:rPr>
        <w:t xml:space="preserve"> </w:t>
      </w:r>
      <w:r w:rsidRPr="0044669C">
        <w:rPr>
          <w:rFonts w:hint="eastAsia"/>
          <w:szCs w:val="22"/>
        </w:rPr>
        <w:t>溶解法</w:t>
      </w:r>
    </w:p>
    <w:p w14:paraId="542A028B" w14:textId="77777777" w:rsidR="00E209B9" w:rsidRPr="0044669C" w:rsidRDefault="00E209B9" w:rsidP="00E209B9">
      <w:pPr>
        <w:rPr>
          <w:szCs w:val="22"/>
        </w:rPr>
      </w:pPr>
      <w:r w:rsidRPr="0044669C">
        <w:rPr>
          <w:rFonts w:hint="eastAsia"/>
          <w:szCs w:val="22"/>
        </w:rPr>
        <w:t>5.2.5.3.3.1</w:t>
      </w:r>
      <w:r w:rsidRPr="0044669C">
        <w:rPr>
          <w:rFonts w:hint="eastAsia"/>
          <w:szCs w:val="22"/>
        </w:rPr>
        <w:t>测定</w:t>
      </w:r>
    </w:p>
    <w:p w14:paraId="6AB06C14" w14:textId="77777777" w:rsidR="00E209B9" w:rsidRPr="0044669C" w:rsidRDefault="00E209B9" w:rsidP="00E209B9">
      <w:pPr>
        <w:ind w:firstLineChars="200" w:firstLine="420"/>
        <w:rPr>
          <w:szCs w:val="22"/>
        </w:rPr>
      </w:pPr>
      <w:r w:rsidRPr="0044669C">
        <w:rPr>
          <w:rFonts w:hint="eastAsia"/>
          <w:szCs w:val="22"/>
        </w:rPr>
        <w:t>称取适量实验室样品</w:t>
      </w: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1</m:t>
            </m:r>
          </m:sub>
        </m:sSub>
      </m:oMath>
      <w:r w:rsidRPr="0044669C">
        <w:rPr>
          <w:rFonts w:hint="eastAsia"/>
          <w:szCs w:val="22"/>
        </w:rPr>
        <w:t>于干燥的烧瓶中，加入适量不干扰卡尔·费休试剂（</w:t>
      </w:r>
      <w:r w:rsidRPr="0044669C">
        <w:rPr>
          <w:rFonts w:hint="eastAsia"/>
          <w:szCs w:val="22"/>
        </w:rPr>
        <w:t>5.2.2.2</w:t>
      </w:r>
      <w:r w:rsidRPr="0044669C">
        <w:rPr>
          <w:rFonts w:hint="eastAsia"/>
          <w:szCs w:val="22"/>
        </w:rPr>
        <w:t>）的有机溶剂</w:t>
      </w: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2</m:t>
            </m:r>
          </m:sub>
        </m:sSub>
      </m:oMath>
      <w:r w:rsidRPr="0044669C">
        <w:rPr>
          <w:rFonts w:hint="eastAsia"/>
          <w:szCs w:val="22"/>
        </w:rPr>
        <w:t>。样品和溶剂的比例需经过选择，尽量使用较少的溶剂溶解更多的样品，这样获得的混合物容易控制，且不损害获取样品的代表性。记录质量，精确至</w:t>
      </w:r>
      <w:r w:rsidRPr="0044669C">
        <w:rPr>
          <w:rFonts w:hint="eastAsia"/>
          <w:szCs w:val="22"/>
        </w:rPr>
        <w:t>0.001g</w:t>
      </w:r>
      <w:r w:rsidRPr="0044669C">
        <w:rPr>
          <w:rFonts w:hint="eastAsia"/>
          <w:szCs w:val="22"/>
        </w:rPr>
        <w:t>，塞住烧瓶摇匀，至混合物均匀。</w:t>
      </w:r>
    </w:p>
    <w:p w14:paraId="0D2F3673" w14:textId="77777777" w:rsidR="00E209B9" w:rsidRPr="0044669C" w:rsidRDefault="00E209B9" w:rsidP="00E209B9">
      <w:pPr>
        <w:ind w:firstLineChars="200" w:firstLine="420"/>
        <w:rPr>
          <w:szCs w:val="22"/>
        </w:rPr>
      </w:pPr>
      <w:r w:rsidRPr="0044669C">
        <w:rPr>
          <w:rFonts w:hint="eastAsia"/>
          <w:szCs w:val="22"/>
        </w:rPr>
        <w:t>如果本阶段仍有不溶盐存在，必须放弃这种方法，因为：</w:t>
      </w:r>
    </w:p>
    <w:p w14:paraId="6748A4EE" w14:textId="77777777" w:rsidR="00E209B9" w:rsidRPr="0044669C" w:rsidRDefault="00E209B9" w:rsidP="009F1CD5">
      <w:pPr>
        <w:numPr>
          <w:ilvl w:val="0"/>
          <w:numId w:val="8"/>
        </w:numPr>
        <w:rPr>
          <w:szCs w:val="22"/>
        </w:rPr>
      </w:pPr>
      <w:r w:rsidRPr="0044669C">
        <w:rPr>
          <w:rFonts w:hint="eastAsia"/>
          <w:szCs w:val="22"/>
        </w:rPr>
        <w:t>部分水可能已被不溶盐作为结晶水除去；</w:t>
      </w:r>
    </w:p>
    <w:p w14:paraId="68EC1F6A" w14:textId="77777777" w:rsidR="00E209B9" w:rsidRPr="0044669C" w:rsidRDefault="00E209B9" w:rsidP="009F1CD5">
      <w:pPr>
        <w:numPr>
          <w:ilvl w:val="0"/>
          <w:numId w:val="8"/>
        </w:numPr>
        <w:rPr>
          <w:szCs w:val="22"/>
        </w:rPr>
      </w:pPr>
      <w:r w:rsidRPr="0044669C">
        <w:rPr>
          <w:rFonts w:hint="eastAsia"/>
          <w:szCs w:val="22"/>
        </w:rPr>
        <w:t>严格的测定程序必须包括正确测定不溶性盐的质量。</w:t>
      </w:r>
    </w:p>
    <w:p w14:paraId="457E275C" w14:textId="77777777" w:rsidR="00E209B9" w:rsidRPr="0044669C" w:rsidRDefault="00E209B9" w:rsidP="00E209B9">
      <w:pPr>
        <w:ind w:left="420"/>
        <w:rPr>
          <w:szCs w:val="22"/>
        </w:rPr>
      </w:pPr>
      <w:r w:rsidRPr="0044669C">
        <w:rPr>
          <w:rFonts w:hint="eastAsia"/>
          <w:szCs w:val="22"/>
        </w:rPr>
        <w:t>按照</w:t>
      </w:r>
      <w:r w:rsidRPr="0044669C">
        <w:rPr>
          <w:rFonts w:hint="eastAsia"/>
          <w:szCs w:val="22"/>
        </w:rPr>
        <w:t>5.2.5.3.2</w:t>
      </w:r>
      <w:r w:rsidRPr="0044669C">
        <w:rPr>
          <w:rFonts w:hint="eastAsia"/>
          <w:szCs w:val="22"/>
        </w:rPr>
        <w:t>中给出的步骤，测定溶剂</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hint="eastAsia"/>
                <w:szCs w:val="22"/>
              </w:rPr>
              <m:t>2</m:t>
            </m:r>
          </m:sub>
        </m:sSub>
      </m:oMath>
      <w:r w:rsidRPr="0044669C">
        <w:rPr>
          <w:rFonts w:hint="eastAsia"/>
          <w:szCs w:val="22"/>
        </w:rPr>
        <w:t>和混合物</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hint="eastAsia"/>
                <w:szCs w:val="22"/>
              </w:rPr>
              <m:t>b</m:t>
            </m:r>
          </m:sub>
        </m:sSub>
      </m:oMath>
      <w:r w:rsidRPr="0044669C">
        <w:rPr>
          <w:rFonts w:hint="eastAsia"/>
          <w:szCs w:val="22"/>
        </w:rPr>
        <w:t>的含水量。</w:t>
      </w:r>
    </w:p>
    <w:p w14:paraId="13B8C5F2" w14:textId="77777777" w:rsidR="00E209B9" w:rsidRPr="0044669C" w:rsidRDefault="00E209B9" w:rsidP="00E209B9">
      <w:pPr>
        <w:rPr>
          <w:szCs w:val="22"/>
        </w:rPr>
      </w:pPr>
      <w:r w:rsidRPr="0044669C">
        <w:rPr>
          <w:rFonts w:hint="eastAsia"/>
          <w:szCs w:val="22"/>
        </w:rPr>
        <w:t>5.2.5.3.3.2</w:t>
      </w:r>
      <w:r w:rsidRPr="0044669C">
        <w:rPr>
          <w:rFonts w:hint="eastAsia"/>
          <w:szCs w:val="22"/>
        </w:rPr>
        <w:t>结果表示</w:t>
      </w:r>
    </w:p>
    <w:p w14:paraId="328EA05E" w14:textId="77777777" w:rsidR="00E209B9" w:rsidRPr="0044669C" w:rsidRDefault="00E209B9" w:rsidP="00E209B9">
      <w:pPr>
        <w:ind w:left="420"/>
        <w:rPr>
          <w:szCs w:val="22"/>
        </w:rPr>
      </w:pPr>
      <w:r w:rsidRPr="0044669C">
        <w:rPr>
          <w:rFonts w:hint="eastAsia"/>
          <w:szCs w:val="22"/>
        </w:rPr>
        <w:t>产品的含水量，</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szCs w:val="22"/>
              </w:rPr>
              <m:t>P</m:t>
            </m:r>
          </m:sub>
        </m:sSub>
      </m:oMath>
      <w:r w:rsidRPr="0044669C">
        <w:rPr>
          <w:rFonts w:hint="eastAsia"/>
          <w:szCs w:val="22"/>
        </w:rPr>
        <w:t>，以质量百分数表示，由式</w:t>
      </w:r>
      <w:r w:rsidR="00675054">
        <w:rPr>
          <w:rFonts w:hint="eastAsia"/>
          <w:szCs w:val="22"/>
        </w:rPr>
        <w:t>（</w:t>
      </w:r>
      <w:r w:rsidR="00675054">
        <w:rPr>
          <w:rFonts w:hint="eastAsia"/>
          <w:szCs w:val="22"/>
        </w:rPr>
        <w:t>4</w:t>
      </w:r>
      <w:r w:rsidR="00675054">
        <w:rPr>
          <w:rFonts w:hint="eastAsia"/>
          <w:szCs w:val="22"/>
        </w:rPr>
        <w:t>）</w:t>
      </w:r>
      <w:r w:rsidRPr="0044669C">
        <w:rPr>
          <w:rFonts w:hint="eastAsia"/>
          <w:szCs w:val="22"/>
        </w:rPr>
        <w:t>给出：</w:t>
      </w:r>
    </w:p>
    <w:p w14:paraId="24AB0C9E" w14:textId="77777777" w:rsidR="00E209B9" w:rsidRPr="0044669C" w:rsidRDefault="00265E43" w:rsidP="00E209B9">
      <w:pPr>
        <w:ind w:left="420" w:firstLineChars="200" w:firstLine="480"/>
        <w:rPr>
          <w:szCs w:val="22"/>
        </w:rPr>
      </w:pPr>
      <m:oMath>
        <m:r>
          <w:rPr>
            <w:rFonts w:ascii="Cambria Math" w:hAnsi="Cambria Math"/>
            <w:sz w:val="24"/>
          </w:rPr>
          <m:t xml:space="preserve">                    </m:t>
        </m:r>
        <m:sSub>
          <m:sSubPr>
            <m:ctrlPr>
              <w:rPr>
                <w:rFonts w:ascii="Cambria Math" w:hAnsi="Cambria Math"/>
                <w:sz w:val="24"/>
              </w:rPr>
            </m:ctrlPr>
          </m:sSubPr>
          <m:e>
            <m:r>
              <w:rPr>
                <w:rFonts w:ascii="Cambria Math" w:hAnsi="Cambria Math" w:hint="eastAsia"/>
                <w:sz w:val="24"/>
              </w:rPr>
              <m:t>w</m:t>
            </m:r>
          </m:e>
          <m:sub>
            <m:r>
              <w:rPr>
                <w:rFonts w:ascii="Cambria Math" w:hAnsi="Cambria Math"/>
                <w:sz w:val="24"/>
              </w:rPr>
              <m:t>P</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hint="eastAsia"/>
                    <w:sz w:val="24"/>
                  </w:rPr>
                  <m:t>w</m:t>
                </m:r>
              </m:e>
              <m:sub>
                <m:r>
                  <w:rPr>
                    <w:rFonts w:ascii="Cambria Math" w:hAnsi="Cambria Math" w:hint="eastAsia"/>
                    <w:sz w:val="24"/>
                  </w:rPr>
                  <m:t>b</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1</m:t>
                    </m:r>
                  </m:sub>
                </m:sSub>
                <m:r>
                  <w:rPr>
                    <w:rFonts w:ascii="Cambria Math" w:hAnsi="Cambria Math" w:hint="eastAsia"/>
                    <w:sz w:val="24"/>
                  </w:rPr>
                  <m:t>+</m:t>
                </m:r>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2</m:t>
                    </m:r>
                  </m:sub>
                </m:sSub>
              </m:e>
            </m:d>
            <m:r>
              <w:rPr>
                <w:rFonts w:ascii="微软雅黑" w:eastAsia="微软雅黑" w:hAnsi="微软雅黑" w:cs="微软雅黑" w:hint="eastAsia"/>
                <w:sz w:val="24"/>
              </w:rPr>
              <m:t>-</m:t>
            </m:r>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w</m:t>
                </m:r>
              </m:e>
              <m:sub>
                <m:r>
                  <w:rPr>
                    <w:rFonts w:ascii="Cambria Math" w:hAnsi="Cambria Math" w:hint="eastAsia"/>
                    <w:sz w:val="24"/>
                  </w:rPr>
                  <m:t>2</m:t>
                </m:r>
              </m:sub>
            </m:sSub>
          </m:num>
          <m:den>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1</m:t>
                </m:r>
              </m:sub>
            </m:sSub>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4</w:t>
      </w:r>
      <w:r w:rsidR="00675054">
        <w:rPr>
          <w:rFonts w:hint="eastAsia"/>
          <w:szCs w:val="22"/>
        </w:rPr>
        <w:t>）</w:t>
      </w:r>
    </w:p>
    <w:p w14:paraId="510FD467" w14:textId="77777777" w:rsidR="00E209B9" w:rsidRPr="0044669C" w:rsidRDefault="00E209B9" w:rsidP="00E209B9">
      <w:pPr>
        <w:rPr>
          <w:szCs w:val="22"/>
        </w:rPr>
      </w:pPr>
      <w:r w:rsidRPr="0044669C">
        <w:rPr>
          <w:rFonts w:hint="eastAsia"/>
          <w:szCs w:val="22"/>
        </w:rPr>
        <w:t>式中：</w:t>
      </w:r>
    </w:p>
    <w:p w14:paraId="67544670" w14:textId="77777777" w:rsidR="00E209B9" w:rsidRPr="0044669C" w:rsidRDefault="0053489F" w:rsidP="00E209B9">
      <w:pPr>
        <w:ind w:firstLine="420"/>
        <w:rPr>
          <w:szCs w:val="22"/>
        </w:rPr>
      </w:pP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1</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中样品质量，</w:t>
      </w:r>
      <w:r w:rsidR="002E7257">
        <w:rPr>
          <w:rFonts w:hint="eastAsia"/>
          <w:szCs w:val="22"/>
        </w:rPr>
        <w:t>单位为克（</w:t>
      </w:r>
      <w:r w:rsidR="002E7257" w:rsidRPr="0044669C">
        <w:rPr>
          <w:rFonts w:hint="eastAsia"/>
          <w:szCs w:val="22"/>
        </w:rPr>
        <w:t>g</w:t>
      </w:r>
      <w:r w:rsidR="002E7257">
        <w:rPr>
          <w:rFonts w:hint="eastAsia"/>
          <w:szCs w:val="22"/>
        </w:rPr>
        <w:t>）</w:t>
      </w:r>
      <w:r w:rsidR="00E209B9" w:rsidRPr="0044669C">
        <w:rPr>
          <w:rFonts w:hint="eastAsia"/>
          <w:szCs w:val="22"/>
        </w:rPr>
        <w:t>；</w:t>
      </w:r>
    </w:p>
    <w:p w14:paraId="271F1A6B" w14:textId="77777777" w:rsidR="00E209B9" w:rsidRPr="0044669C" w:rsidRDefault="0053489F" w:rsidP="00E209B9">
      <w:pPr>
        <w:ind w:firstLine="420"/>
        <w:rPr>
          <w:szCs w:val="22"/>
        </w:rPr>
      </w:pP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2</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中溶剂的质量，</w:t>
      </w:r>
      <w:r w:rsidR="002E7257">
        <w:rPr>
          <w:rFonts w:hint="eastAsia"/>
          <w:szCs w:val="22"/>
        </w:rPr>
        <w:t>单位为克（</w:t>
      </w:r>
      <w:r w:rsidR="002E7257" w:rsidRPr="0044669C">
        <w:rPr>
          <w:rFonts w:hint="eastAsia"/>
          <w:szCs w:val="22"/>
        </w:rPr>
        <w:t>g</w:t>
      </w:r>
      <w:r w:rsidR="002E7257">
        <w:rPr>
          <w:rFonts w:hint="eastAsia"/>
          <w:szCs w:val="22"/>
        </w:rPr>
        <w:t>）</w:t>
      </w:r>
      <w:r w:rsidR="00E209B9" w:rsidRPr="0044669C">
        <w:rPr>
          <w:rFonts w:hint="eastAsia"/>
          <w:szCs w:val="22"/>
        </w:rPr>
        <w:t>；</w:t>
      </w:r>
    </w:p>
    <w:p w14:paraId="6F454BA4" w14:textId="77777777" w:rsidR="00E209B9" w:rsidRPr="0044669C" w:rsidRDefault="0053489F" w:rsidP="00E209B9">
      <w:pPr>
        <w:ind w:firstLine="420"/>
        <w:rPr>
          <w:szCs w:val="22"/>
        </w:rPr>
      </w:pPr>
      <m:oMath>
        <m:sSub>
          <m:sSubPr>
            <m:ctrlPr>
              <w:rPr>
                <w:rFonts w:ascii="Cambria Math" w:hAnsi="Cambria Math"/>
                <w:i/>
                <w:szCs w:val="22"/>
              </w:rPr>
            </m:ctrlPr>
          </m:sSubPr>
          <m:e>
            <m:r>
              <w:rPr>
                <w:rFonts w:ascii="Cambria Math" w:hAnsi="Cambria Math" w:hint="eastAsia"/>
                <w:szCs w:val="22"/>
              </w:rPr>
              <m:t>w</m:t>
            </m:r>
          </m:e>
          <m:sub>
            <m:r>
              <w:rPr>
                <w:rFonts w:ascii="Cambria Math" w:hAnsi="Cambria Math" w:hint="eastAsia"/>
                <w:szCs w:val="22"/>
              </w:rPr>
              <m:t>b</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中混合物的含水量，以百分比（质量分数）表示；</w:t>
      </w:r>
    </w:p>
    <w:p w14:paraId="5073CB70" w14:textId="77777777" w:rsidR="00E209B9" w:rsidRPr="0044669C" w:rsidRDefault="0053489F" w:rsidP="00E209B9">
      <w:pPr>
        <w:ind w:firstLine="420"/>
        <w:rPr>
          <w:szCs w:val="22"/>
        </w:rPr>
      </w:pPr>
      <m:oMath>
        <m:sSub>
          <m:sSubPr>
            <m:ctrlPr>
              <w:rPr>
                <w:rFonts w:ascii="Cambria Math" w:hAnsi="Cambria Math"/>
                <w:i/>
                <w:szCs w:val="22"/>
              </w:rPr>
            </m:ctrlPr>
          </m:sSubPr>
          <m:e>
            <m:r>
              <w:rPr>
                <w:rFonts w:ascii="Cambria Math" w:hAnsi="Cambria Math" w:hint="eastAsia"/>
                <w:szCs w:val="22"/>
              </w:rPr>
              <m:t>w</m:t>
            </m:r>
          </m:e>
          <m:sub>
            <m:r>
              <w:rPr>
                <w:rFonts w:ascii="Cambria Math" w:hAnsi="Cambria Math" w:hint="eastAsia"/>
                <w:szCs w:val="22"/>
              </w:rPr>
              <m:t>2</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中溶剂的含水量，以百分比（质量分数）表示。</w:t>
      </w:r>
    </w:p>
    <w:p w14:paraId="05506115" w14:textId="77777777" w:rsidR="00E209B9" w:rsidRPr="0044669C" w:rsidRDefault="00E209B9" w:rsidP="00E209B9">
      <w:pPr>
        <w:rPr>
          <w:szCs w:val="22"/>
        </w:rPr>
      </w:pPr>
      <w:r w:rsidRPr="0044669C">
        <w:rPr>
          <w:rFonts w:hint="eastAsia"/>
          <w:szCs w:val="22"/>
        </w:rPr>
        <w:t>5.3</w:t>
      </w:r>
      <w:r w:rsidRPr="0044669C">
        <w:rPr>
          <w:szCs w:val="22"/>
        </w:rPr>
        <w:t xml:space="preserve"> </w:t>
      </w:r>
      <w:r w:rsidR="00A17271">
        <w:rPr>
          <w:rFonts w:hint="eastAsia"/>
          <w:szCs w:val="22"/>
        </w:rPr>
        <w:t>库伦</w:t>
      </w:r>
      <w:r w:rsidRPr="0044669C">
        <w:rPr>
          <w:rFonts w:hint="eastAsia"/>
          <w:szCs w:val="22"/>
        </w:rPr>
        <w:t>滴定法</w:t>
      </w:r>
    </w:p>
    <w:p w14:paraId="77A90A7D" w14:textId="77777777" w:rsidR="00E209B9" w:rsidRPr="0044669C" w:rsidRDefault="00E209B9" w:rsidP="00E209B9">
      <w:pPr>
        <w:rPr>
          <w:szCs w:val="22"/>
        </w:rPr>
      </w:pPr>
      <w:r w:rsidRPr="0044669C">
        <w:rPr>
          <w:rFonts w:hint="eastAsia"/>
          <w:szCs w:val="22"/>
        </w:rPr>
        <w:t>5.3.1</w:t>
      </w:r>
      <w:r w:rsidRPr="0044669C">
        <w:rPr>
          <w:rFonts w:hint="eastAsia"/>
          <w:szCs w:val="22"/>
        </w:rPr>
        <w:t>原理</w:t>
      </w:r>
    </w:p>
    <w:p w14:paraId="2B044F87" w14:textId="77777777" w:rsidR="00E209B9" w:rsidRPr="0044669C" w:rsidRDefault="00E209B9" w:rsidP="00E209B9">
      <w:pPr>
        <w:ind w:firstLineChars="200" w:firstLine="420"/>
        <w:rPr>
          <w:szCs w:val="22"/>
        </w:rPr>
      </w:pPr>
      <w:r w:rsidRPr="0044669C">
        <w:rPr>
          <w:rFonts w:hint="eastAsia"/>
          <w:szCs w:val="22"/>
        </w:rPr>
        <w:t>电解质溶液和样品置于电解池中，流动的电流将其电解，碘和溶液中的水发生卡尔·费休反应，利用滴定终点的电流量，计算含水量。采用电流控制下的电压检测法检测终点。</w:t>
      </w:r>
    </w:p>
    <w:p w14:paraId="5F6BBA18" w14:textId="77777777" w:rsidR="00E209B9" w:rsidRPr="0044669C" w:rsidRDefault="00E209B9" w:rsidP="00E209B9">
      <w:pPr>
        <w:ind w:firstLineChars="200" w:firstLine="422"/>
        <w:rPr>
          <w:b/>
          <w:szCs w:val="22"/>
        </w:rPr>
      </w:pPr>
      <w:r w:rsidRPr="0044669C">
        <w:rPr>
          <w:rFonts w:hint="eastAsia"/>
          <w:b/>
          <w:szCs w:val="22"/>
        </w:rPr>
        <w:t>重点：</w:t>
      </w:r>
      <w:r w:rsidR="00A17271">
        <w:rPr>
          <w:rFonts w:hint="eastAsia"/>
          <w:b/>
          <w:szCs w:val="22"/>
        </w:rPr>
        <w:t>库伦</w:t>
      </w:r>
      <w:r w:rsidRPr="0044669C">
        <w:rPr>
          <w:rFonts w:hint="eastAsia"/>
          <w:b/>
          <w:szCs w:val="22"/>
        </w:rPr>
        <w:t>滴定法不适用以下情况，例如：如果样品含有苯胺或苯酚，其自身会引起电极反应；如果样品不纯或对电流效率有影响，则会引起隔膜的堵塞。特别</w:t>
      </w:r>
      <w:r w:rsidR="009723C6">
        <w:rPr>
          <w:rFonts w:hint="eastAsia"/>
          <w:b/>
          <w:szCs w:val="22"/>
        </w:rPr>
        <w:t>是</w:t>
      </w:r>
      <w:r w:rsidRPr="0044669C">
        <w:rPr>
          <w:rFonts w:hint="eastAsia"/>
          <w:b/>
          <w:szCs w:val="22"/>
        </w:rPr>
        <w:t>对于固体样品，要确认它是否完全溶解。</w:t>
      </w:r>
    </w:p>
    <w:p w14:paraId="42CF1292" w14:textId="77777777" w:rsidR="00E209B9" w:rsidRPr="0044669C" w:rsidRDefault="00E209B9" w:rsidP="00E209B9">
      <w:pPr>
        <w:rPr>
          <w:szCs w:val="22"/>
        </w:rPr>
      </w:pPr>
      <w:r w:rsidRPr="0044669C">
        <w:rPr>
          <w:rFonts w:hint="eastAsia"/>
          <w:szCs w:val="22"/>
        </w:rPr>
        <w:t>5.3.2</w:t>
      </w:r>
      <w:r w:rsidRPr="0044669C">
        <w:rPr>
          <w:szCs w:val="22"/>
        </w:rPr>
        <w:t xml:space="preserve"> </w:t>
      </w:r>
      <w:r w:rsidRPr="0044669C">
        <w:rPr>
          <w:rFonts w:hint="eastAsia"/>
          <w:szCs w:val="22"/>
        </w:rPr>
        <w:t>试剂</w:t>
      </w:r>
    </w:p>
    <w:p w14:paraId="1D083B71" w14:textId="77777777" w:rsidR="00E209B9" w:rsidRPr="0044669C" w:rsidRDefault="00E209B9" w:rsidP="00E209B9">
      <w:pPr>
        <w:ind w:firstLineChars="200" w:firstLine="420"/>
        <w:rPr>
          <w:szCs w:val="22"/>
        </w:rPr>
      </w:pPr>
      <w:r w:rsidRPr="0044669C">
        <w:rPr>
          <w:rFonts w:hint="eastAsia"/>
          <w:szCs w:val="22"/>
        </w:rPr>
        <w:t>分析中，仅使用认可的分析纯试剂及</w:t>
      </w:r>
      <w:r w:rsidRPr="0044669C">
        <w:rPr>
          <w:rFonts w:hint="eastAsia"/>
          <w:szCs w:val="22"/>
        </w:rPr>
        <w:t>2</w:t>
      </w:r>
      <w:r w:rsidRPr="0044669C">
        <w:rPr>
          <w:rFonts w:hint="eastAsia"/>
          <w:szCs w:val="22"/>
        </w:rPr>
        <w:t>级蒸馏水（</w:t>
      </w:r>
      <w:r w:rsidRPr="0044669C">
        <w:rPr>
          <w:rFonts w:hint="eastAsia"/>
          <w:szCs w:val="22"/>
        </w:rPr>
        <w:t>5.2.2.1</w:t>
      </w:r>
      <w:r w:rsidRPr="0044669C">
        <w:rPr>
          <w:rFonts w:hint="eastAsia"/>
          <w:szCs w:val="22"/>
        </w:rPr>
        <w:t>）。市售的阳极电解液、阴极电解液以及</w:t>
      </w:r>
      <w:proofErr w:type="gramStart"/>
      <w:r w:rsidRPr="0044669C">
        <w:rPr>
          <w:rFonts w:hint="eastAsia"/>
          <w:szCs w:val="22"/>
        </w:rPr>
        <w:t>醇</w:t>
      </w:r>
      <w:proofErr w:type="gramEnd"/>
      <w:r w:rsidRPr="0044669C">
        <w:rPr>
          <w:rFonts w:hint="eastAsia"/>
          <w:szCs w:val="22"/>
        </w:rPr>
        <w:t>水溶液或碳酸丙烯</w:t>
      </w:r>
      <w:proofErr w:type="gramStart"/>
      <w:r w:rsidRPr="0044669C">
        <w:rPr>
          <w:rFonts w:hint="eastAsia"/>
          <w:szCs w:val="22"/>
        </w:rPr>
        <w:t>酯</w:t>
      </w:r>
      <w:proofErr w:type="gramEnd"/>
      <w:r w:rsidRPr="0044669C">
        <w:rPr>
          <w:rFonts w:hint="eastAsia"/>
          <w:szCs w:val="22"/>
        </w:rPr>
        <w:t>水溶液都是可以使用的。</w:t>
      </w:r>
    </w:p>
    <w:p w14:paraId="5FDD0DB4" w14:textId="77777777" w:rsidR="00E209B9" w:rsidRPr="0044669C" w:rsidRDefault="00E209B9" w:rsidP="00E209B9">
      <w:pPr>
        <w:rPr>
          <w:szCs w:val="22"/>
        </w:rPr>
      </w:pPr>
      <w:r w:rsidRPr="0044669C">
        <w:rPr>
          <w:rFonts w:hint="eastAsia"/>
          <w:szCs w:val="22"/>
        </w:rPr>
        <w:t>5.3.2.1</w:t>
      </w:r>
      <w:r w:rsidRPr="0044669C">
        <w:rPr>
          <w:rFonts w:hint="eastAsia"/>
          <w:szCs w:val="22"/>
        </w:rPr>
        <w:t>阳极电解液</w:t>
      </w:r>
    </w:p>
    <w:p w14:paraId="3E63A050" w14:textId="77777777" w:rsidR="00E209B9" w:rsidRPr="0044669C" w:rsidRDefault="00E209B9" w:rsidP="00E209B9">
      <w:pPr>
        <w:ind w:firstLineChars="200" w:firstLine="420"/>
        <w:rPr>
          <w:szCs w:val="22"/>
        </w:rPr>
      </w:pPr>
      <w:r w:rsidRPr="0044669C">
        <w:rPr>
          <w:rFonts w:hint="eastAsia"/>
          <w:szCs w:val="22"/>
        </w:rPr>
        <w:t>阳极电解液应含有碘离子、二氧化硫、吡啶或另一种碱，以及有机溶剂如甲醇。</w:t>
      </w:r>
    </w:p>
    <w:p w14:paraId="0F09E273" w14:textId="77777777" w:rsidR="00E209B9" w:rsidRPr="0044669C" w:rsidRDefault="00E209B9" w:rsidP="00E209B9">
      <w:pPr>
        <w:ind w:firstLineChars="200" w:firstLine="420"/>
        <w:rPr>
          <w:szCs w:val="22"/>
        </w:rPr>
      </w:pPr>
      <w:r w:rsidRPr="0044669C">
        <w:rPr>
          <w:rFonts w:hint="eastAsia"/>
          <w:szCs w:val="22"/>
        </w:rPr>
        <w:t>对于含有可能与甲醇反应的醛类或酮类化合物的样品，使用氯仿、</w:t>
      </w:r>
      <w:r w:rsidRPr="0044669C">
        <w:rPr>
          <w:rFonts w:hint="eastAsia"/>
          <w:szCs w:val="22"/>
        </w:rPr>
        <w:t>2-</w:t>
      </w:r>
      <w:r w:rsidRPr="0044669C">
        <w:rPr>
          <w:rFonts w:hint="eastAsia"/>
          <w:szCs w:val="22"/>
        </w:rPr>
        <w:t>甲氧基乙醇、碳酸丙烯或类似物质代替甲醇。</w:t>
      </w:r>
    </w:p>
    <w:p w14:paraId="094110E6" w14:textId="77777777" w:rsidR="00E209B9" w:rsidRPr="0044669C" w:rsidRDefault="00E209B9" w:rsidP="00E209B9">
      <w:pPr>
        <w:rPr>
          <w:szCs w:val="22"/>
        </w:rPr>
      </w:pPr>
      <w:r w:rsidRPr="0044669C">
        <w:rPr>
          <w:rFonts w:hint="eastAsia"/>
          <w:szCs w:val="22"/>
        </w:rPr>
        <w:t>5.3.2.2</w:t>
      </w:r>
      <w:r w:rsidRPr="0044669C">
        <w:rPr>
          <w:szCs w:val="22"/>
        </w:rPr>
        <w:t xml:space="preserve"> </w:t>
      </w:r>
      <w:r w:rsidRPr="0044669C">
        <w:rPr>
          <w:rFonts w:hint="eastAsia"/>
          <w:szCs w:val="22"/>
        </w:rPr>
        <w:t>阴极电解液</w:t>
      </w:r>
    </w:p>
    <w:p w14:paraId="20320719" w14:textId="77777777" w:rsidR="00E209B9" w:rsidRPr="0044669C" w:rsidRDefault="00E209B9" w:rsidP="00E209B9">
      <w:pPr>
        <w:ind w:firstLineChars="200" w:firstLine="420"/>
        <w:rPr>
          <w:szCs w:val="22"/>
        </w:rPr>
      </w:pPr>
      <w:r w:rsidRPr="0044669C">
        <w:rPr>
          <w:rFonts w:hint="eastAsia"/>
          <w:szCs w:val="22"/>
        </w:rPr>
        <w:t>阴极电解液的组成应有无机盐、有机盐，例如四分之一铵盐或盐酸</w:t>
      </w:r>
      <w:proofErr w:type="gramStart"/>
      <w:r w:rsidRPr="0044669C">
        <w:rPr>
          <w:rFonts w:hint="eastAsia"/>
          <w:szCs w:val="22"/>
        </w:rPr>
        <w:t>胺</w:t>
      </w:r>
      <w:proofErr w:type="gramEnd"/>
      <w:r w:rsidRPr="0044669C">
        <w:rPr>
          <w:rFonts w:hint="eastAsia"/>
          <w:szCs w:val="22"/>
        </w:rPr>
        <w:t>以及类似甲醇的有机溶剂。</w:t>
      </w:r>
    </w:p>
    <w:p w14:paraId="3A46FEC2" w14:textId="77777777" w:rsidR="00E209B9" w:rsidRPr="0044669C" w:rsidRDefault="00E209B9" w:rsidP="00E209B9">
      <w:pPr>
        <w:rPr>
          <w:szCs w:val="22"/>
        </w:rPr>
      </w:pPr>
      <w:r w:rsidRPr="0044669C">
        <w:rPr>
          <w:rFonts w:hint="eastAsia"/>
          <w:szCs w:val="22"/>
        </w:rPr>
        <w:t>5.3.2.3</w:t>
      </w:r>
      <w:r w:rsidRPr="0044669C">
        <w:rPr>
          <w:szCs w:val="22"/>
        </w:rPr>
        <w:t xml:space="preserve"> </w:t>
      </w:r>
      <w:r w:rsidRPr="0044669C">
        <w:rPr>
          <w:rFonts w:hint="eastAsia"/>
          <w:szCs w:val="22"/>
        </w:rPr>
        <w:t>醇水溶液或碳酸丙烯</w:t>
      </w:r>
      <w:proofErr w:type="gramStart"/>
      <w:r w:rsidRPr="0044669C">
        <w:rPr>
          <w:rFonts w:hint="eastAsia"/>
          <w:szCs w:val="22"/>
        </w:rPr>
        <w:t>酯</w:t>
      </w:r>
      <w:proofErr w:type="gramEnd"/>
      <w:r w:rsidRPr="0044669C">
        <w:rPr>
          <w:rFonts w:hint="eastAsia"/>
          <w:szCs w:val="22"/>
        </w:rPr>
        <w:t>水溶液</w:t>
      </w:r>
    </w:p>
    <w:p w14:paraId="50A8268D" w14:textId="77777777" w:rsidR="00E209B9" w:rsidRPr="0044669C" w:rsidRDefault="00E209B9" w:rsidP="00E209B9">
      <w:pPr>
        <w:ind w:firstLineChars="200" w:firstLine="420"/>
        <w:rPr>
          <w:szCs w:val="22"/>
        </w:rPr>
      </w:pPr>
      <w:r w:rsidRPr="0044669C">
        <w:rPr>
          <w:rFonts w:hint="eastAsia"/>
          <w:szCs w:val="22"/>
        </w:rPr>
        <w:t>向</w:t>
      </w:r>
      <w:r w:rsidRPr="0044669C">
        <w:rPr>
          <w:rFonts w:hint="eastAsia"/>
          <w:szCs w:val="22"/>
        </w:rPr>
        <w:t>2-</w:t>
      </w:r>
      <w:r w:rsidRPr="0044669C">
        <w:rPr>
          <w:rFonts w:hint="eastAsia"/>
          <w:szCs w:val="22"/>
        </w:rPr>
        <w:t>甲氧基乙醇或盐酸丙烯</w:t>
      </w:r>
      <w:proofErr w:type="gramStart"/>
      <w:r w:rsidRPr="0044669C">
        <w:rPr>
          <w:rFonts w:hint="eastAsia"/>
          <w:szCs w:val="22"/>
        </w:rPr>
        <w:t>酯</w:t>
      </w:r>
      <w:proofErr w:type="gramEnd"/>
      <w:r w:rsidRPr="0044669C">
        <w:rPr>
          <w:rFonts w:hint="eastAsia"/>
          <w:szCs w:val="22"/>
        </w:rPr>
        <w:t>中加水，使</w:t>
      </w:r>
      <w:r w:rsidRPr="0044669C">
        <w:rPr>
          <w:rFonts w:hint="eastAsia"/>
          <w:szCs w:val="22"/>
        </w:rPr>
        <w:t>1</w:t>
      </w:r>
      <w:r w:rsidRPr="0044669C">
        <w:rPr>
          <w:szCs w:val="22"/>
        </w:rPr>
        <w:t xml:space="preserve"> </w:t>
      </w:r>
      <w:r w:rsidRPr="0044669C">
        <w:rPr>
          <w:rFonts w:hint="eastAsia"/>
          <w:szCs w:val="22"/>
        </w:rPr>
        <w:t>m</w:t>
      </w:r>
      <w:r w:rsidRPr="0044669C">
        <w:rPr>
          <w:szCs w:val="22"/>
        </w:rPr>
        <w:t>L</w:t>
      </w:r>
      <w:r w:rsidRPr="0044669C">
        <w:rPr>
          <w:rFonts w:hint="eastAsia"/>
          <w:szCs w:val="22"/>
        </w:rPr>
        <w:t>溶液中含有约</w:t>
      </w:r>
      <w:r w:rsidRPr="0044669C">
        <w:rPr>
          <w:rFonts w:hint="eastAsia"/>
          <w:szCs w:val="22"/>
        </w:rPr>
        <w:t>4</w:t>
      </w:r>
      <w:r w:rsidRPr="0044669C">
        <w:rPr>
          <w:szCs w:val="22"/>
        </w:rPr>
        <w:t xml:space="preserve"> </w:t>
      </w:r>
      <w:r w:rsidRPr="0044669C">
        <w:rPr>
          <w:rFonts w:hint="eastAsia"/>
          <w:szCs w:val="22"/>
        </w:rPr>
        <w:t>mg</w:t>
      </w:r>
      <w:r w:rsidRPr="0044669C">
        <w:rPr>
          <w:rFonts w:hint="eastAsia"/>
          <w:szCs w:val="22"/>
        </w:rPr>
        <w:t>水。该溶液用来加入少量水。</w:t>
      </w:r>
    </w:p>
    <w:p w14:paraId="5DDBD366" w14:textId="77777777" w:rsidR="00E209B9" w:rsidRPr="0044669C" w:rsidRDefault="00E209B9" w:rsidP="00E209B9">
      <w:pPr>
        <w:rPr>
          <w:szCs w:val="22"/>
        </w:rPr>
      </w:pPr>
      <w:r w:rsidRPr="0044669C">
        <w:rPr>
          <w:rFonts w:hint="eastAsia"/>
          <w:szCs w:val="22"/>
        </w:rPr>
        <w:t>5.3.3</w:t>
      </w:r>
      <w:r w:rsidRPr="0044669C">
        <w:rPr>
          <w:szCs w:val="22"/>
        </w:rPr>
        <w:t xml:space="preserve"> </w:t>
      </w:r>
      <w:r w:rsidRPr="0044669C">
        <w:rPr>
          <w:rFonts w:hint="eastAsia"/>
          <w:szCs w:val="22"/>
        </w:rPr>
        <w:t>仪器</w:t>
      </w:r>
    </w:p>
    <w:p w14:paraId="5549EAA3" w14:textId="77777777" w:rsidR="00E209B9" w:rsidRPr="0044669C" w:rsidRDefault="00E209B9" w:rsidP="00E209B9">
      <w:pPr>
        <w:rPr>
          <w:szCs w:val="22"/>
        </w:rPr>
      </w:pPr>
      <w:r w:rsidRPr="0044669C">
        <w:rPr>
          <w:rFonts w:hint="eastAsia"/>
          <w:szCs w:val="22"/>
        </w:rPr>
        <w:t>5.3.3.1</w:t>
      </w:r>
      <w:r w:rsidRPr="0044669C">
        <w:rPr>
          <w:rFonts w:hint="eastAsia"/>
          <w:szCs w:val="22"/>
        </w:rPr>
        <w:t>自动滴定仪，由滴定部分、控制部分、指示和记录部分组成。图</w:t>
      </w:r>
      <w:r w:rsidRPr="0044669C">
        <w:rPr>
          <w:rFonts w:hint="eastAsia"/>
          <w:szCs w:val="22"/>
        </w:rPr>
        <w:t>1</w:t>
      </w:r>
      <w:r w:rsidRPr="0044669C">
        <w:rPr>
          <w:rFonts w:hint="eastAsia"/>
          <w:szCs w:val="22"/>
        </w:rPr>
        <w:t>为该构造的一个示例。</w:t>
      </w:r>
    </w:p>
    <w:p w14:paraId="0FBB4F5A" w14:textId="77777777" w:rsidR="00E209B9" w:rsidRPr="0044669C" w:rsidRDefault="00E209B9" w:rsidP="00E209B9">
      <w:pPr>
        <w:rPr>
          <w:szCs w:val="22"/>
        </w:rPr>
      </w:pPr>
      <w:r w:rsidRPr="0044669C">
        <w:rPr>
          <w:rFonts w:hint="eastAsia"/>
          <w:szCs w:val="22"/>
        </w:rPr>
        <w:t>5.3.3.2</w:t>
      </w:r>
      <w:r w:rsidRPr="0044669C">
        <w:rPr>
          <w:szCs w:val="22"/>
        </w:rPr>
        <w:t xml:space="preserve"> </w:t>
      </w:r>
      <w:r w:rsidRPr="0044669C">
        <w:rPr>
          <w:rFonts w:hint="eastAsia"/>
          <w:szCs w:val="22"/>
        </w:rPr>
        <w:t>电解池，由容量约</w:t>
      </w:r>
      <w:r w:rsidRPr="0044669C">
        <w:rPr>
          <w:rFonts w:hint="eastAsia"/>
          <w:szCs w:val="22"/>
        </w:rPr>
        <w:t>200</w:t>
      </w:r>
      <w:r w:rsidRPr="0044669C">
        <w:rPr>
          <w:szCs w:val="22"/>
        </w:rPr>
        <w:t xml:space="preserve"> </w:t>
      </w:r>
      <w:r w:rsidRPr="0044669C">
        <w:rPr>
          <w:rFonts w:hint="eastAsia"/>
          <w:szCs w:val="22"/>
        </w:rPr>
        <w:t>m</w:t>
      </w:r>
      <w:r w:rsidRPr="0044669C">
        <w:rPr>
          <w:szCs w:val="22"/>
        </w:rPr>
        <w:t>L</w:t>
      </w:r>
      <w:r w:rsidRPr="0044669C">
        <w:rPr>
          <w:rFonts w:hint="eastAsia"/>
          <w:szCs w:val="22"/>
        </w:rPr>
        <w:t>的玻璃容器、各自</w:t>
      </w:r>
      <w:proofErr w:type="gramStart"/>
      <w:r w:rsidRPr="0044669C">
        <w:rPr>
          <w:rFonts w:hint="eastAsia"/>
          <w:szCs w:val="22"/>
        </w:rPr>
        <w:t>配有铂网电极</w:t>
      </w:r>
      <w:proofErr w:type="gramEnd"/>
      <w:r w:rsidRPr="0044669C">
        <w:rPr>
          <w:rFonts w:hint="eastAsia"/>
          <w:szCs w:val="22"/>
        </w:rPr>
        <w:t>的阳极室和阴极室组成，阴极室和</w:t>
      </w:r>
      <w:proofErr w:type="gramStart"/>
      <w:r w:rsidRPr="0044669C">
        <w:rPr>
          <w:rFonts w:hint="eastAsia"/>
          <w:szCs w:val="22"/>
        </w:rPr>
        <w:t>阳极室用隔膜</w:t>
      </w:r>
      <w:proofErr w:type="gramEnd"/>
      <w:r w:rsidRPr="0044669C">
        <w:rPr>
          <w:rFonts w:hint="eastAsia"/>
          <w:szCs w:val="22"/>
        </w:rPr>
        <w:t>（例如陶瓷隔膜、离子交换膜或类似的膜）隔开。</w:t>
      </w:r>
    </w:p>
    <w:p w14:paraId="1FDFE4E6" w14:textId="77777777" w:rsidR="00E209B9" w:rsidRPr="0044669C" w:rsidRDefault="00E209B9" w:rsidP="00E209B9">
      <w:pPr>
        <w:ind w:firstLineChars="200" w:firstLine="420"/>
        <w:rPr>
          <w:szCs w:val="22"/>
        </w:rPr>
      </w:pPr>
      <w:r w:rsidRPr="0044669C">
        <w:rPr>
          <w:rFonts w:hint="eastAsia"/>
          <w:szCs w:val="22"/>
        </w:rPr>
        <w:t>当使用微量注射器或注射器进行进样时，试样的进样口应装有不锈钢或四氟乙烯树脂制成的塞子。电解池应配备检测器和含有干燥剂（如硅胶）的干燥管。图</w:t>
      </w:r>
      <w:r w:rsidRPr="0044669C">
        <w:rPr>
          <w:rFonts w:hint="eastAsia"/>
          <w:szCs w:val="22"/>
        </w:rPr>
        <w:t>2</w:t>
      </w:r>
      <w:r w:rsidRPr="0044669C">
        <w:rPr>
          <w:rFonts w:hint="eastAsia"/>
          <w:szCs w:val="22"/>
        </w:rPr>
        <w:t>是一个电解池的示例，进行滴定时，将转子放入电解池中。</w:t>
      </w:r>
    </w:p>
    <w:p w14:paraId="6B5CFDAE" w14:textId="77777777" w:rsidR="00E209B9" w:rsidRPr="00A309E6" w:rsidRDefault="00265E43" w:rsidP="00E209B9">
      <w:pPr>
        <w:ind w:firstLineChars="200" w:firstLine="420"/>
        <w:rPr>
          <w:noProof/>
          <w:szCs w:val="22"/>
        </w:rPr>
      </w:pPr>
      <w:r w:rsidRPr="00A309E6">
        <w:rPr>
          <w:noProof/>
          <w:szCs w:val="22"/>
        </w:rPr>
        <w:lastRenderedPageBreak/>
        <w:drawing>
          <wp:inline distT="0" distB="0" distL="0" distR="0" wp14:anchorId="2F0FFA6B" wp14:editId="1306A474">
            <wp:extent cx="5141595" cy="3916680"/>
            <wp:effectExtent l="0" t="0" r="0" b="0"/>
            <wp:docPr id="25" name="图片 25" descr="1622795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62279502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1595" cy="3916680"/>
                    </a:xfrm>
                    <a:prstGeom prst="rect">
                      <a:avLst/>
                    </a:prstGeom>
                    <a:noFill/>
                    <a:ln>
                      <a:noFill/>
                    </a:ln>
                  </pic:spPr>
                </pic:pic>
              </a:graphicData>
            </a:graphic>
          </wp:inline>
        </w:drawing>
      </w:r>
    </w:p>
    <w:p w14:paraId="697CE9E7" w14:textId="77777777" w:rsidR="005E1E5A" w:rsidRPr="00A309E6" w:rsidRDefault="005E1E5A" w:rsidP="005E1E5A">
      <w:pPr>
        <w:jc w:val="center"/>
        <w:rPr>
          <w:szCs w:val="22"/>
        </w:rPr>
      </w:pPr>
      <w:r w:rsidRPr="00A309E6">
        <w:rPr>
          <w:rFonts w:hint="eastAsia"/>
          <w:szCs w:val="22"/>
        </w:rPr>
        <w:t>图</w:t>
      </w:r>
      <w:r w:rsidRPr="00A309E6">
        <w:rPr>
          <w:rFonts w:hint="eastAsia"/>
          <w:szCs w:val="22"/>
        </w:rPr>
        <w:t>1</w:t>
      </w:r>
      <w:r w:rsidRPr="00A309E6">
        <w:rPr>
          <w:szCs w:val="22"/>
        </w:rPr>
        <w:t xml:space="preserve"> </w:t>
      </w:r>
      <w:r w:rsidRPr="00A309E6">
        <w:rPr>
          <w:rFonts w:hint="eastAsia"/>
          <w:szCs w:val="22"/>
        </w:rPr>
        <w:t>库仑滴定仪示意图</w:t>
      </w:r>
    </w:p>
    <w:p w14:paraId="7826401F" w14:textId="77777777" w:rsidR="00E209B9" w:rsidRDefault="00265E43" w:rsidP="00E209B9">
      <w:pPr>
        <w:ind w:firstLineChars="200" w:firstLine="420"/>
        <w:rPr>
          <w:szCs w:val="22"/>
        </w:rPr>
      </w:pPr>
      <w:r w:rsidRPr="00A309E6">
        <w:rPr>
          <w:noProof/>
          <w:szCs w:val="22"/>
        </w:rPr>
        <w:drawing>
          <wp:inline distT="0" distB="0" distL="0" distR="0" wp14:anchorId="00DFB7DB" wp14:editId="219D0B80">
            <wp:extent cx="5270500" cy="2311879"/>
            <wp:effectExtent l="0" t="0" r="635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rotWithShape="1">
                    <a:blip r:embed="rId17">
                      <a:extLst>
                        <a:ext uri="{28A0092B-C50C-407E-A947-70E740481C1C}">
                          <a14:useLocalDpi xmlns:a14="http://schemas.microsoft.com/office/drawing/2010/main" val="0"/>
                        </a:ext>
                      </a:extLst>
                    </a:blip>
                    <a:srcRect b="8224"/>
                    <a:stretch/>
                  </pic:blipFill>
                  <pic:spPr bwMode="auto">
                    <a:xfrm>
                      <a:off x="0" y="0"/>
                      <a:ext cx="5270500" cy="2311879"/>
                    </a:xfrm>
                    <a:prstGeom prst="rect">
                      <a:avLst/>
                    </a:prstGeom>
                    <a:noFill/>
                    <a:ln>
                      <a:noFill/>
                    </a:ln>
                    <a:extLst>
                      <a:ext uri="{53640926-AAD7-44D8-BBD7-CCE9431645EC}">
                        <a14:shadowObscured xmlns:a14="http://schemas.microsoft.com/office/drawing/2010/main"/>
                      </a:ext>
                    </a:extLst>
                  </pic:spPr>
                </pic:pic>
              </a:graphicData>
            </a:graphic>
          </wp:inline>
        </w:drawing>
      </w:r>
    </w:p>
    <w:p w14:paraId="6E76D31B" w14:textId="77777777" w:rsidR="0044669C" w:rsidRPr="00A309E6" w:rsidRDefault="0044669C" w:rsidP="00842EEF">
      <w:pPr>
        <w:ind w:firstLineChars="900" w:firstLine="1890"/>
        <w:rPr>
          <w:szCs w:val="22"/>
        </w:rPr>
      </w:pPr>
      <w:r>
        <w:rPr>
          <w:rFonts w:hint="eastAsia"/>
          <w:szCs w:val="22"/>
        </w:rPr>
        <w:t>a</w:t>
      </w:r>
      <w:r>
        <w:rPr>
          <w:rFonts w:hint="eastAsia"/>
          <w:szCs w:val="22"/>
        </w:rPr>
        <w:t>）内置</w:t>
      </w:r>
      <w:proofErr w:type="gramStart"/>
      <w:r w:rsidR="00842EEF">
        <w:rPr>
          <w:rFonts w:hint="eastAsia"/>
          <w:szCs w:val="22"/>
        </w:rPr>
        <w:t>阴极室型</w:t>
      </w:r>
      <w:proofErr w:type="gramEnd"/>
      <w:r w:rsidR="00842EEF">
        <w:rPr>
          <w:rFonts w:hint="eastAsia"/>
          <w:szCs w:val="22"/>
        </w:rPr>
        <w:t xml:space="preserve"> </w:t>
      </w:r>
      <w:r w:rsidR="00842EEF">
        <w:rPr>
          <w:szCs w:val="22"/>
        </w:rPr>
        <w:t xml:space="preserve">                        </w:t>
      </w:r>
      <w:r w:rsidR="00842EEF">
        <w:rPr>
          <w:rFonts w:hint="eastAsia"/>
          <w:szCs w:val="22"/>
        </w:rPr>
        <w:t>b</w:t>
      </w:r>
      <w:r w:rsidR="00842EEF">
        <w:rPr>
          <w:rFonts w:hint="eastAsia"/>
          <w:szCs w:val="22"/>
        </w:rPr>
        <w:t>）外置阴极室型</w:t>
      </w:r>
    </w:p>
    <w:p w14:paraId="5F8D97BC" w14:textId="77777777" w:rsidR="00955C42" w:rsidRPr="00A309E6" w:rsidRDefault="00955C42" w:rsidP="00955C42">
      <w:pPr>
        <w:rPr>
          <w:szCs w:val="22"/>
        </w:rPr>
      </w:pPr>
      <w:r w:rsidRPr="00A309E6">
        <w:rPr>
          <w:rFonts w:hint="eastAsia"/>
          <w:szCs w:val="22"/>
        </w:rPr>
        <w:t>标引序号说明：</w:t>
      </w:r>
    </w:p>
    <w:tbl>
      <w:tblPr>
        <w:tblW w:w="0" w:type="auto"/>
        <w:tblInd w:w="1384" w:type="dxa"/>
        <w:tblLook w:val="04A0" w:firstRow="1" w:lastRow="0" w:firstColumn="1" w:lastColumn="0" w:noHBand="0" w:noVBand="1"/>
      </w:tblPr>
      <w:tblGrid>
        <w:gridCol w:w="2693"/>
        <w:gridCol w:w="4145"/>
      </w:tblGrid>
      <w:tr w:rsidR="00955C42" w:rsidRPr="00DB0956" w14:paraId="550972BE" w14:textId="77777777" w:rsidTr="0044669C">
        <w:tc>
          <w:tcPr>
            <w:tcW w:w="2693" w:type="dxa"/>
            <w:shd w:val="clear" w:color="auto" w:fill="auto"/>
          </w:tcPr>
          <w:p w14:paraId="5602FAE9" w14:textId="77777777" w:rsidR="00955C42" w:rsidRPr="00DB0956" w:rsidRDefault="00955C42" w:rsidP="00955C42">
            <w:pPr>
              <w:rPr>
                <w:szCs w:val="22"/>
              </w:rPr>
            </w:pPr>
            <w:r w:rsidRPr="00DB0956">
              <w:rPr>
                <w:rFonts w:hint="eastAsia"/>
                <w:szCs w:val="22"/>
              </w:rPr>
              <w:t>1-</w:t>
            </w:r>
            <w:r w:rsidRPr="00DB0956">
              <w:rPr>
                <w:rFonts w:hint="eastAsia"/>
                <w:szCs w:val="22"/>
              </w:rPr>
              <w:t>阳极室</w:t>
            </w:r>
          </w:p>
        </w:tc>
        <w:tc>
          <w:tcPr>
            <w:tcW w:w="4145" w:type="dxa"/>
            <w:shd w:val="clear" w:color="auto" w:fill="auto"/>
          </w:tcPr>
          <w:p w14:paraId="4B60A0E6" w14:textId="77777777" w:rsidR="00955C42" w:rsidRPr="00DB0956" w:rsidRDefault="00955C42" w:rsidP="00955C42">
            <w:pPr>
              <w:rPr>
                <w:szCs w:val="22"/>
              </w:rPr>
            </w:pPr>
            <w:r w:rsidRPr="00DB0956">
              <w:rPr>
                <w:rFonts w:hint="eastAsia"/>
                <w:szCs w:val="22"/>
              </w:rPr>
              <w:t>7-</w:t>
            </w:r>
            <w:r w:rsidRPr="00DB0956">
              <w:rPr>
                <w:rFonts w:hint="eastAsia"/>
                <w:szCs w:val="22"/>
              </w:rPr>
              <w:t>阳极室干燥管</w:t>
            </w:r>
          </w:p>
        </w:tc>
      </w:tr>
      <w:tr w:rsidR="00955C42" w:rsidRPr="00DB0956" w14:paraId="4D8FFE39" w14:textId="77777777" w:rsidTr="0044669C">
        <w:tc>
          <w:tcPr>
            <w:tcW w:w="2693" w:type="dxa"/>
            <w:shd w:val="clear" w:color="auto" w:fill="auto"/>
          </w:tcPr>
          <w:p w14:paraId="6683BF09" w14:textId="77777777" w:rsidR="00955C42" w:rsidRPr="00DB0956" w:rsidRDefault="00955C42" w:rsidP="00955C42">
            <w:pPr>
              <w:rPr>
                <w:szCs w:val="22"/>
              </w:rPr>
            </w:pPr>
            <w:r w:rsidRPr="00DB0956">
              <w:rPr>
                <w:rFonts w:hint="eastAsia"/>
                <w:szCs w:val="22"/>
              </w:rPr>
              <w:t>2-</w:t>
            </w:r>
            <w:r w:rsidRPr="00DB0956">
              <w:rPr>
                <w:rFonts w:hint="eastAsia"/>
                <w:szCs w:val="22"/>
              </w:rPr>
              <w:t>阴极室</w:t>
            </w:r>
          </w:p>
        </w:tc>
        <w:tc>
          <w:tcPr>
            <w:tcW w:w="4145" w:type="dxa"/>
            <w:shd w:val="clear" w:color="auto" w:fill="auto"/>
          </w:tcPr>
          <w:p w14:paraId="67449834" w14:textId="77777777" w:rsidR="00955C42" w:rsidRPr="00DB0956" w:rsidRDefault="00955C42" w:rsidP="00955C42">
            <w:pPr>
              <w:rPr>
                <w:szCs w:val="22"/>
              </w:rPr>
            </w:pPr>
            <w:r w:rsidRPr="00DB0956">
              <w:rPr>
                <w:rFonts w:hint="eastAsia"/>
                <w:szCs w:val="22"/>
              </w:rPr>
              <w:t>8-</w:t>
            </w:r>
            <w:r w:rsidRPr="00DB0956">
              <w:rPr>
                <w:rFonts w:hint="eastAsia"/>
                <w:szCs w:val="22"/>
              </w:rPr>
              <w:t>阴极室干燥管</w:t>
            </w:r>
          </w:p>
        </w:tc>
      </w:tr>
      <w:tr w:rsidR="00955C42" w:rsidRPr="00DB0956" w14:paraId="32CFADE4" w14:textId="77777777" w:rsidTr="0044669C">
        <w:tc>
          <w:tcPr>
            <w:tcW w:w="2693" w:type="dxa"/>
            <w:shd w:val="clear" w:color="auto" w:fill="auto"/>
          </w:tcPr>
          <w:p w14:paraId="2818A9CC" w14:textId="77777777" w:rsidR="00955C42" w:rsidRPr="00DB0956" w:rsidRDefault="00955C42" w:rsidP="00955C42">
            <w:pPr>
              <w:rPr>
                <w:szCs w:val="22"/>
              </w:rPr>
            </w:pPr>
            <w:r w:rsidRPr="00DB0956">
              <w:rPr>
                <w:rFonts w:hint="eastAsia"/>
                <w:szCs w:val="22"/>
              </w:rPr>
              <w:t>3-</w:t>
            </w:r>
            <w:r w:rsidRPr="00DB0956">
              <w:rPr>
                <w:rFonts w:hint="eastAsia"/>
                <w:szCs w:val="22"/>
              </w:rPr>
              <w:t>阳极</w:t>
            </w:r>
          </w:p>
        </w:tc>
        <w:tc>
          <w:tcPr>
            <w:tcW w:w="4145" w:type="dxa"/>
            <w:shd w:val="clear" w:color="auto" w:fill="auto"/>
          </w:tcPr>
          <w:p w14:paraId="5536CFD3" w14:textId="77777777" w:rsidR="00955C42" w:rsidRPr="00DB0956" w:rsidRDefault="00955C42" w:rsidP="00955C42">
            <w:pPr>
              <w:rPr>
                <w:szCs w:val="22"/>
              </w:rPr>
            </w:pPr>
            <w:r w:rsidRPr="00DB0956">
              <w:rPr>
                <w:rFonts w:hint="eastAsia"/>
                <w:szCs w:val="22"/>
              </w:rPr>
              <w:t>9-</w:t>
            </w:r>
            <w:r w:rsidRPr="00DB0956">
              <w:rPr>
                <w:rFonts w:hint="eastAsia"/>
                <w:szCs w:val="22"/>
              </w:rPr>
              <w:t>塞子</w:t>
            </w:r>
          </w:p>
        </w:tc>
      </w:tr>
      <w:tr w:rsidR="00955C42" w:rsidRPr="00DB0956" w14:paraId="3C9A0B8D" w14:textId="77777777" w:rsidTr="0044669C">
        <w:tc>
          <w:tcPr>
            <w:tcW w:w="2693" w:type="dxa"/>
            <w:shd w:val="clear" w:color="auto" w:fill="auto"/>
          </w:tcPr>
          <w:p w14:paraId="644ECE4E" w14:textId="77777777" w:rsidR="00955C42" w:rsidRPr="00DB0956" w:rsidRDefault="00955C42" w:rsidP="00955C42">
            <w:pPr>
              <w:rPr>
                <w:szCs w:val="22"/>
              </w:rPr>
            </w:pPr>
            <w:r w:rsidRPr="00DB0956">
              <w:rPr>
                <w:rFonts w:hint="eastAsia"/>
                <w:szCs w:val="22"/>
              </w:rPr>
              <w:t>4-</w:t>
            </w:r>
            <w:r w:rsidRPr="00DB0956">
              <w:rPr>
                <w:rFonts w:hint="eastAsia"/>
                <w:szCs w:val="22"/>
              </w:rPr>
              <w:t>阴极</w:t>
            </w:r>
          </w:p>
        </w:tc>
        <w:tc>
          <w:tcPr>
            <w:tcW w:w="4145" w:type="dxa"/>
            <w:shd w:val="clear" w:color="auto" w:fill="auto"/>
          </w:tcPr>
          <w:p w14:paraId="3E4D754E" w14:textId="77777777" w:rsidR="00955C42" w:rsidRPr="00DB0956" w:rsidRDefault="00955C42" w:rsidP="00955C42">
            <w:pPr>
              <w:rPr>
                <w:szCs w:val="22"/>
              </w:rPr>
            </w:pPr>
            <w:r w:rsidRPr="00DB0956">
              <w:rPr>
                <w:rFonts w:hint="eastAsia"/>
                <w:szCs w:val="22"/>
              </w:rPr>
              <w:t>10-</w:t>
            </w:r>
            <w:r w:rsidRPr="00DB0956">
              <w:rPr>
                <w:rFonts w:hint="eastAsia"/>
                <w:szCs w:val="22"/>
              </w:rPr>
              <w:t>加样口</w:t>
            </w:r>
          </w:p>
        </w:tc>
      </w:tr>
      <w:tr w:rsidR="00955C42" w:rsidRPr="00DB0956" w14:paraId="407F2CA5" w14:textId="77777777" w:rsidTr="0044669C">
        <w:tc>
          <w:tcPr>
            <w:tcW w:w="2693" w:type="dxa"/>
            <w:shd w:val="clear" w:color="auto" w:fill="auto"/>
          </w:tcPr>
          <w:p w14:paraId="7CB9EE5F" w14:textId="77777777" w:rsidR="00955C42" w:rsidRPr="00DB0956" w:rsidRDefault="00955C42" w:rsidP="00955C42">
            <w:pPr>
              <w:rPr>
                <w:szCs w:val="22"/>
              </w:rPr>
            </w:pPr>
            <w:r w:rsidRPr="00DB0956">
              <w:rPr>
                <w:rFonts w:hint="eastAsia"/>
                <w:szCs w:val="22"/>
              </w:rPr>
              <w:t>5-</w:t>
            </w:r>
            <w:r w:rsidRPr="00DB0956">
              <w:rPr>
                <w:rFonts w:hint="eastAsia"/>
                <w:szCs w:val="22"/>
              </w:rPr>
              <w:t>膜</w:t>
            </w:r>
          </w:p>
        </w:tc>
        <w:tc>
          <w:tcPr>
            <w:tcW w:w="4145" w:type="dxa"/>
            <w:shd w:val="clear" w:color="auto" w:fill="auto"/>
          </w:tcPr>
          <w:p w14:paraId="03FA9DAA" w14:textId="77777777" w:rsidR="00955C42" w:rsidRPr="00DB0956" w:rsidRDefault="00955C42" w:rsidP="00955C42">
            <w:pPr>
              <w:rPr>
                <w:szCs w:val="22"/>
              </w:rPr>
            </w:pPr>
            <w:r w:rsidRPr="00DB0956">
              <w:rPr>
                <w:rFonts w:hint="eastAsia"/>
                <w:szCs w:val="22"/>
              </w:rPr>
              <w:t>11-</w:t>
            </w:r>
            <w:r w:rsidRPr="00DB0956">
              <w:rPr>
                <w:rFonts w:hint="eastAsia"/>
                <w:szCs w:val="22"/>
              </w:rPr>
              <w:t>排放旋塞</w:t>
            </w:r>
          </w:p>
        </w:tc>
      </w:tr>
      <w:tr w:rsidR="00955C42" w:rsidRPr="00DB0956" w14:paraId="585410D1" w14:textId="77777777" w:rsidTr="0044669C">
        <w:tc>
          <w:tcPr>
            <w:tcW w:w="2693" w:type="dxa"/>
            <w:shd w:val="clear" w:color="auto" w:fill="auto"/>
          </w:tcPr>
          <w:p w14:paraId="69E07E05" w14:textId="77777777" w:rsidR="00955C42" w:rsidRPr="00DB0956" w:rsidRDefault="00955C42" w:rsidP="00955C42">
            <w:pPr>
              <w:rPr>
                <w:szCs w:val="22"/>
              </w:rPr>
            </w:pPr>
            <w:r w:rsidRPr="00DB0956">
              <w:rPr>
                <w:rFonts w:hint="eastAsia"/>
                <w:szCs w:val="22"/>
              </w:rPr>
              <w:t>6-</w:t>
            </w:r>
            <w:r w:rsidRPr="00DB0956">
              <w:rPr>
                <w:rFonts w:hint="eastAsia"/>
                <w:szCs w:val="22"/>
              </w:rPr>
              <w:t>转子</w:t>
            </w:r>
          </w:p>
        </w:tc>
        <w:tc>
          <w:tcPr>
            <w:tcW w:w="4145" w:type="dxa"/>
            <w:shd w:val="clear" w:color="auto" w:fill="auto"/>
          </w:tcPr>
          <w:p w14:paraId="644F7BFA" w14:textId="77777777" w:rsidR="00955C42" w:rsidRPr="00DB0956" w:rsidRDefault="00955C42" w:rsidP="00955C42">
            <w:pPr>
              <w:rPr>
                <w:szCs w:val="22"/>
              </w:rPr>
            </w:pPr>
            <w:r w:rsidRPr="00DB0956">
              <w:rPr>
                <w:rFonts w:hint="eastAsia"/>
                <w:szCs w:val="22"/>
              </w:rPr>
              <w:t>12-</w:t>
            </w:r>
            <w:r w:rsidRPr="00DB0956">
              <w:rPr>
                <w:rFonts w:hint="eastAsia"/>
                <w:szCs w:val="22"/>
              </w:rPr>
              <w:t>检测器</w:t>
            </w:r>
          </w:p>
        </w:tc>
      </w:tr>
    </w:tbl>
    <w:p w14:paraId="2C160A74" w14:textId="77777777" w:rsidR="005E1E5A" w:rsidRPr="00A309E6" w:rsidRDefault="005E1E5A" w:rsidP="005E1E5A">
      <w:pPr>
        <w:jc w:val="center"/>
        <w:rPr>
          <w:szCs w:val="22"/>
        </w:rPr>
      </w:pPr>
      <w:r w:rsidRPr="00A309E6">
        <w:rPr>
          <w:rFonts w:hint="eastAsia"/>
          <w:szCs w:val="22"/>
        </w:rPr>
        <w:t>图</w:t>
      </w:r>
      <w:r w:rsidRPr="00A309E6">
        <w:rPr>
          <w:rFonts w:hint="eastAsia"/>
          <w:szCs w:val="22"/>
        </w:rPr>
        <w:t>2</w:t>
      </w:r>
      <w:r w:rsidRPr="00A309E6">
        <w:rPr>
          <w:szCs w:val="22"/>
        </w:rPr>
        <w:t xml:space="preserve"> </w:t>
      </w:r>
      <w:r w:rsidRPr="00A309E6">
        <w:rPr>
          <w:rFonts w:hint="eastAsia"/>
          <w:szCs w:val="22"/>
        </w:rPr>
        <w:t>电解池示意图</w:t>
      </w:r>
    </w:p>
    <w:p w14:paraId="649BC686" w14:textId="77777777" w:rsidR="00E209B9" w:rsidRPr="00A309E6" w:rsidRDefault="00E209B9" w:rsidP="00E209B9">
      <w:pPr>
        <w:rPr>
          <w:szCs w:val="22"/>
        </w:rPr>
      </w:pPr>
      <w:r w:rsidRPr="00A309E6">
        <w:rPr>
          <w:rFonts w:hint="eastAsia"/>
          <w:szCs w:val="22"/>
        </w:rPr>
        <w:t>5.3.3.3</w:t>
      </w:r>
      <w:r w:rsidRPr="00A309E6">
        <w:rPr>
          <w:szCs w:val="22"/>
        </w:rPr>
        <w:t xml:space="preserve"> </w:t>
      </w:r>
      <w:r w:rsidRPr="00A309E6">
        <w:rPr>
          <w:rFonts w:hint="eastAsia"/>
          <w:szCs w:val="22"/>
        </w:rPr>
        <w:t>注射器，容量为</w:t>
      </w:r>
      <w:r w:rsidRPr="00A309E6">
        <w:rPr>
          <w:rFonts w:hint="eastAsia"/>
          <w:szCs w:val="22"/>
        </w:rPr>
        <w:t>1</w:t>
      </w:r>
      <w:r w:rsidRPr="00A309E6">
        <w:rPr>
          <w:szCs w:val="22"/>
        </w:rPr>
        <w:t xml:space="preserve"> </w:t>
      </w:r>
      <w:r w:rsidRPr="00A309E6">
        <w:rPr>
          <w:rFonts w:hint="eastAsia"/>
          <w:szCs w:val="22"/>
        </w:rPr>
        <w:t>m</w:t>
      </w:r>
      <w:r w:rsidRPr="00A309E6">
        <w:rPr>
          <w:szCs w:val="22"/>
        </w:rPr>
        <w:t>L</w:t>
      </w:r>
      <w:r w:rsidR="00955C42" w:rsidRPr="00A309E6">
        <w:rPr>
          <w:szCs w:val="22"/>
        </w:rPr>
        <w:t>~</w:t>
      </w:r>
      <w:r w:rsidRPr="00A309E6">
        <w:rPr>
          <w:rFonts w:hint="eastAsia"/>
          <w:szCs w:val="22"/>
        </w:rPr>
        <w:t>20</w:t>
      </w:r>
      <w:r w:rsidRPr="00A309E6">
        <w:rPr>
          <w:szCs w:val="22"/>
        </w:rPr>
        <w:t xml:space="preserve"> </w:t>
      </w:r>
      <w:r w:rsidRPr="00A309E6">
        <w:rPr>
          <w:rFonts w:hint="eastAsia"/>
          <w:szCs w:val="22"/>
        </w:rPr>
        <w:t>m</w:t>
      </w:r>
      <w:r w:rsidRPr="00A309E6">
        <w:rPr>
          <w:szCs w:val="22"/>
        </w:rPr>
        <w:t>L</w:t>
      </w:r>
      <w:r w:rsidRPr="00A309E6">
        <w:rPr>
          <w:rFonts w:hint="eastAsia"/>
          <w:szCs w:val="22"/>
        </w:rPr>
        <w:t>，针的外径为</w:t>
      </w:r>
      <w:r w:rsidRPr="00A309E6">
        <w:rPr>
          <w:rFonts w:hint="eastAsia"/>
          <w:szCs w:val="22"/>
        </w:rPr>
        <w:t>1</w:t>
      </w:r>
      <w:r w:rsidRPr="00A309E6">
        <w:rPr>
          <w:szCs w:val="22"/>
        </w:rPr>
        <w:t xml:space="preserve"> </w:t>
      </w:r>
      <w:r w:rsidRPr="00A309E6">
        <w:rPr>
          <w:rFonts w:hint="eastAsia"/>
          <w:szCs w:val="22"/>
        </w:rPr>
        <w:t>mm~2</w:t>
      </w:r>
      <w:r w:rsidRPr="00A309E6">
        <w:rPr>
          <w:szCs w:val="22"/>
        </w:rPr>
        <w:t xml:space="preserve"> </w:t>
      </w:r>
      <w:r w:rsidRPr="00A309E6">
        <w:rPr>
          <w:rFonts w:hint="eastAsia"/>
          <w:szCs w:val="22"/>
        </w:rPr>
        <w:t>mm</w:t>
      </w:r>
      <w:r w:rsidRPr="00A309E6">
        <w:rPr>
          <w:rFonts w:hint="eastAsia"/>
          <w:szCs w:val="22"/>
        </w:rPr>
        <w:t>，长度为</w:t>
      </w:r>
      <w:r w:rsidRPr="00A309E6">
        <w:rPr>
          <w:szCs w:val="22"/>
        </w:rPr>
        <w:t>50 mm~100 mm</w:t>
      </w:r>
      <w:r w:rsidRPr="00A309E6">
        <w:rPr>
          <w:rFonts w:hint="eastAsia"/>
          <w:szCs w:val="22"/>
        </w:rPr>
        <w:t>。</w:t>
      </w:r>
      <w:proofErr w:type="gramStart"/>
      <w:r w:rsidRPr="00A309E6">
        <w:rPr>
          <w:rFonts w:hint="eastAsia"/>
          <w:szCs w:val="22"/>
        </w:rPr>
        <w:t>针端应固定</w:t>
      </w:r>
      <w:proofErr w:type="gramEnd"/>
      <w:r w:rsidRPr="00A309E6">
        <w:rPr>
          <w:rFonts w:hint="eastAsia"/>
          <w:szCs w:val="22"/>
        </w:rPr>
        <w:t>橡胶塞密封，可使用直径</w:t>
      </w:r>
      <w:r w:rsidRPr="00A309E6">
        <w:rPr>
          <w:szCs w:val="22"/>
        </w:rPr>
        <w:t>13 mm~15 mm</w:t>
      </w:r>
      <w:r w:rsidRPr="00A309E6">
        <w:rPr>
          <w:rFonts w:hint="eastAsia"/>
          <w:szCs w:val="22"/>
        </w:rPr>
        <w:t>、厚度</w:t>
      </w:r>
      <w:r w:rsidRPr="00A309E6">
        <w:rPr>
          <w:szCs w:val="22"/>
        </w:rPr>
        <w:t>5 mm~7 mm</w:t>
      </w:r>
      <w:r w:rsidRPr="00A309E6">
        <w:rPr>
          <w:rFonts w:hint="eastAsia"/>
          <w:szCs w:val="22"/>
        </w:rPr>
        <w:t>的圆形硅橡胶。</w:t>
      </w:r>
    </w:p>
    <w:p w14:paraId="471C0056" w14:textId="77777777" w:rsidR="00E209B9" w:rsidRPr="00A309E6" w:rsidRDefault="00E209B9" w:rsidP="00E209B9">
      <w:pPr>
        <w:rPr>
          <w:szCs w:val="22"/>
        </w:rPr>
      </w:pPr>
      <w:r w:rsidRPr="00A309E6">
        <w:rPr>
          <w:rFonts w:hint="eastAsia"/>
          <w:szCs w:val="22"/>
        </w:rPr>
        <w:lastRenderedPageBreak/>
        <w:t>5.3.3.4</w:t>
      </w:r>
      <w:r w:rsidRPr="00A309E6">
        <w:rPr>
          <w:szCs w:val="22"/>
        </w:rPr>
        <w:t xml:space="preserve"> </w:t>
      </w:r>
      <w:r w:rsidRPr="00A309E6">
        <w:rPr>
          <w:rFonts w:hint="eastAsia"/>
          <w:szCs w:val="22"/>
        </w:rPr>
        <w:t>天平，精确至</w:t>
      </w:r>
      <w:r w:rsidRPr="00A309E6">
        <w:rPr>
          <w:szCs w:val="22"/>
        </w:rPr>
        <w:t>0.1 mg</w:t>
      </w:r>
      <w:r w:rsidRPr="00A309E6">
        <w:rPr>
          <w:rFonts w:hint="eastAsia"/>
          <w:szCs w:val="22"/>
        </w:rPr>
        <w:t>。如果电子天平能够通过适当的接口与自动滴定装置连接，使用起来会更方便。</w:t>
      </w:r>
    </w:p>
    <w:p w14:paraId="1845AE2C" w14:textId="77777777" w:rsidR="00E209B9" w:rsidRPr="00A309E6" w:rsidRDefault="00E209B9" w:rsidP="00E209B9">
      <w:pPr>
        <w:rPr>
          <w:szCs w:val="22"/>
        </w:rPr>
      </w:pPr>
      <w:r w:rsidRPr="00A309E6">
        <w:rPr>
          <w:rFonts w:hint="eastAsia"/>
          <w:szCs w:val="22"/>
        </w:rPr>
        <w:t>5.3.4</w:t>
      </w:r>
      <w:r w:rsidRPr="00A309E6">
        <w:rPr>
          <w:szCs w:val="22"/>
        </w:rPr>
        <w:t xml:space="preserve"> </w:t>
      </w:r>
      <w:r w:rsidRPr="00A309E6">
        <w:rPr>
          <w:rFonts w:hint="eastAsia"/>
          <w:szCs w:val="22"/>
        </w:rPr>
        <w:t>取样</w:t>
      </w:r>
    </w:p>
    <w:p w14:paraId="44379A09" w14:textId="77777777" w:rsidR="00E209B9" w:rsidRPr="00A309E6" w:rsidRDefault="00E209B9" w:rsidP="00E209B9">
      <w:pPr>
        <w:ind w:firstLineChars="200" w:firstLine="420"/>
        <w:rPr>
          <w:szCs w:val="22"/>
        </w:rPr>
      </w:pPr>
      <w:r w:rsidRPr="00A309E6">
        <w:rPr>
          <w:rFonts w:hint="eastAsia"/>
          <w:szCs w:val="22"/>
        </w:rPr>
        <w:t>表面活性剂和洗涤剂实验室样品应按照</w:t>
      </w:r>
      <w:r w:rsidR="003C45A5">
        <w:rPr>
          <w:szCs w:val="22"/>
        </w:rPr>
        <w:t>GB/T 13173</w:t>
      </w:r>
      <w:r w:rsidRPr="00A309E6">
        <w:rPr>
          <w:rFonts w:hint="eastAsia"/>
          <w:szCs w:val="22"/>
        </w:rPr>
        <w:t>的规定制备和贮存。</w:t>
      </w:r>
    </w:p>
    <w:p w14:paraId="241D331F" w14:textId="77777777" w:rsidR="00E209B9" w:rsidRPr="00A309E6" w:rsidRDefault="00E209B9" w:rsidP="00E209B9">
      <w:pPr>
        <w:rPr>
          <w:szCs w:val="22"/>
        </w:rPr>
      </w:pPr>
      <w:r w:rsidRPr="00A309E6">
        <w:rPr>
          <w:rFonts w:hint="eastAsia"/>
          <w:szCs w:val="22"/>
        </w:rPr>
        <w:t>5.3.5</w:t>
      </w:r>
      <w:r w:rsidRPr="00A309E6">
        <w:rPr>
          <w:szCs w:val="22"/>
        </w:rPr>
        <w:t xml:space="preserve"> </w:t>
      </w:r>
      <w:r w:rsidRPr="00A309E6">
        <w:rPr>
          <w:rFonts w:hint="eastAsia"/>
          <w:szCs w:val="22"/>
        </w:rPr>
        <w:t>程序</w:t>
      </w:r>
    </w:p>
    <w:p w14:paraId="0F3EFCAA" w14:textId="77777777" w:rsidR="00E209B9" w:rsidRPr="00A309E6" w:rsidRDefault="00E209B9" w:rsidP="00E209B9">
      <w:pPr>
        <w:rPr>
          <w:szCs w:val="22"/>
        </w:rPr>
      </w:pPr>
      <w:r w:rsidRPr="00A309E6">
        <w:rPr>
          <w:rFonts w:hint="eastAsia"/>
          <w:szCs w:val="22"/>
        </w:rPr>
        <w:t>5.3.5.1</w:t>
      </w:r>
      <w:r w:rsidRPr="00A309E6">
        <w:rPr>
          <w:szCs w:val="22"/>
        </w:rPr>
        <w:t xml:space="preserve"> </w:t>
      </w:r>
      <w:r w:rsidRPr="00A309E6">
        <w:rPr>
          <w:rFonts w:hint="eastAsia"/>
          <w:szCs w:val="22"/>
        </w:rPr>
        <w:t>滴定仪的校准</w:t>
      </w:r>
    </w:p>
    <w:p w14:paraId="7E6FB569" w14:textId="77777777" w:rsidR="00E209B9" w:rsidRPr="00A309E6" w:rsidRDefault="00E209B9" w:rsidP="00E209B9">
      <w:pPr>
        <w:ind w:firstLineChars="200" w:firstLine="420"/>
        <w:rPr>
          <w:szCs w:val="22"/>
        </w:rPr>
      </w:pPr>
      <w:r w:rsidRPr="00A309E6">
        <w:rPr>
          <w:rFonts w:hint="eastAsia"/>
          <w:szCs w:val="22"/>
        </w:rPr>
        <w:t>搅拌阳极电解液，用</w:t>
      </w:r>
      <w:r w:rsidR="00A17271">
        <w:rPr>
          <w:rFonts w:hint="eastAsia"/>
          <w:szCs w:val="22"/>
        </w:rPr>
        <w:t>库伦</w:t>
      </w:r>
      <w:r w:rsidRPr="00A309E6">
        <w:rPr>
          <w:rFonts w:hint="eastAsia"/>
          <w:szCs w:val="22"/>
        </w:rPr>
        <w:t>法滴定到终点，确保电解池中</w:t>
      </w:r>
      <w:proofErr w:type="gramStart"/>
      <w:r w:rsidRPr="00A309E6">
        <w:rPr>
          <w:rFonts w:hint="eastAsia"/>
          <w:szCs w:val="22"/>
        </w:rPr>
        <w:t>不</w:t>
      </w:r>
      <w:proofErr w:type="gramEnd"/>
      <w:r w:rsidRPr="00A309E6">
        <w:rPr>
          <w:rFonts w:hint="eastAsia"/>
          <w:szCs w:val="22"/>
        </w:rPr>
        <w:t>含水。用微量注射器将</w:t>
      </w:r>
      <w:r w:rsidRPr="00A309E6">
        <w:rPr>
          <w:rFonts w:hint="eastAsia"/>
          <w:szCs w:val="22"/>
        </w:rPr>
        <w:t>5</w:t>
      </w:r>
      <w:r w:rsidRPr="00A309E6">
        <w:rPr>
          <w:szCs w:val="22"/>
        </w:rPr>
        <w:t xml:space="preserve"> </w:t>
      </w:r>
      <w:proofErr w:type="spellStart"/>
      <w:r w:rsidRPr="00A309E6">
        <w:rPr>
          <w:szCs w:val="22"/>
        </w:rPr>
        <w:t>μL</w:t>
      </w:r>
      <w:proofErr w:type="spellEnd"/>
      <w:r w:rsidRPr="00A309E6">
        <w:rPr>
          <w:rFonts w:hint="eastAsia"/>
          <w:szCs w:val="22"/>
        </w:rPr>
        <w:t>水注入电解池，启动</w:t>
      </w:r>
      <w:r w:rsidR="00A17271">
        <w:rPr>
          <w:rFonts w:hint="eastAsia"/>
          <w:szCs w:val="22"/>
        </w:rPr>
        <w:t>库伦</w:t>
      </w:r>
      <w:r w:rsidRPr="00A309E6">
        <w:rPr>
          <w:rFonts w:hint="eastAsia"/>
          <w:szCs w:val="22"/>
        </w:rPr>
        <w:t>滴定</w:t>
      </w:r>
      <w:r w:rsidR="00A17271">
        <w:rPr>
          <w:rFonts w:hint="eastAsia"/>
          <w:szCs w:val="22"/>
        </w:rPr>
        <w:t>仪滴定</w:t>
      </w:r>
      <w:r w:rsidRPr="00A309E6">
        <w:rPr>
          <w:rFonts w:hint="eastAsia"/>
          <w:szCs w:val="22"/>
        </w:rPr>
        <w:t>直到终点，测得水含量。重复该操作</w:t>
      </w:r>
      <w:r w:rsidRPr="00A309E6">
        <w:rPr>
          <w:rFonts w:hint="eastAsia"/>
          <w:szCs w:val="22"/>
        </w:rPr>
        <w:t>2</w:t>
      </w:r>
      <w:r w:rsidRPr="00A309E6">
        <w:rPr>
          <w:rFonts w:hint="eastAsia"/>
          <w:szCs w:val="22"/>
        </w:rPr>
        <w:t>次以上，确保水含量的测得结果在</w:t>
      </w:r>
      <w:r w:rsidRPr="00A309E6">
        <w:rPr>
          <w:rFonts w:hint="eastAsia"/>
          <w:szCs w:val="22"/>
        </w:rPr>
        <w:t>5000</w:t>
      </w:r>
      <w:r w:rsidRPr="00A309E6">
        <w:rPr>
          <w:szCs w:val="22"/>
        </w:rPr>
        <w:t xml:space="preserve"> </w:t>
      </w:r>
      <w:proofErr w:type="spellStart"/>
      <w:r w:rsidRPr="00A309E6">
        <w:rPr>
          <w:szCs w:val="22"/>
        </w:rPr>
        <w:t>μ</w:t>
      </w:r>
      <w:r w:rsidRPr="00A309E6">
        <w:rPr>
          <w:rFonts w:hint="eastAsia"/>
          <w:szCs w:val="22"/>
        </w:rPr>
        <w:t>g</w:t>
      </w:r>
      <w:proofErr w:type="spellEnd"/>
      <w:r w:rsidRPr="00A309E6">
        <w:rPr>
          <w:rFonts w:hint="eastAsia"/>
          <w:szCs w:val="22"/>
        </w:rPr>
        <w:t>±</w:t>
      </w:r>
      <w:r w:rsidRPr="00A309E6">
        <w:rPr>
          <w:rFonts w:hint="eastAsia"/>
          <w:szCs w:val="22"/>
        </w:rPr>
        <w:t>250</w:t>
      </w:r>
      <w:r w:rsidRPr="00A309E6">
        <w:rPr>
          <w:szCs w:val="22"/>
        </w:rPr>
        <w:t xml:space="preserve"> </w:t>
      </w:r>
      <w:proofErr w:type="spellStart"/>
      <w:r w:rsidRPr="00A309E6">
        <w:rPr>
          <w:szCs w:val="22"/>
        </w:rPr>
        <w:t>μ</w:t>
      </w:r>
      <w:r w:rsidRPr="00A309E6">
        <w:rPr>
          <w:rFonts w:hint="eastAsia"/>
          <w:szCs w:val="22"/>
        </w:rPr>
        <w:t>g</w:t>
      </w:r>
      <w:proofErr w:type="spellEnd"/>
      <w:r w:rsidRPr="00A309E6">
        <w:rPr>
          <w:rFonts w:hint="eastAsia"/>
          <w:szCs w:val="22"/>
        </w:rPr>
        <w:t>范围内。若超出此范围，则在更换电解液或清洗电极或隔膜后重新进行校准。</w:t>
      </w:r>
    </w:p>
    <w:p w14:paraId="1E8F6B11" w14:textId="77777777" w:rsidR="00E209B9" w:rsidRPr="00A309E6" w:rsidRDefault="00E209B9" w:rsidP="00E209B9">
      <w:pPr>
        <w:rPr>
          <w:szCs w:val="22"/>
        </w:rPr>
      </w:pPr>
      <w:r w:rsidRPr="00A309E6">
        <w:rPr>
          <w:rFonts w:hint="eastAsia"/>
          <w:szCs w:val="22"/>
        </w:rPr>
        <w:t>5.3.5.2</w:t>
      </w:r>
      <w:r w:rsidRPr="00A309E6">
        <w:rPr>
          <w:szCs w:val="22"/>
        </w:rPr>
        <w:t xml:space="preserve"> </w:t>
      </w:r>
      <w:r w:rsidRPr="00A309E6">
        <w:rPr>
          <w:rFonts w:hint="eastAsia"/>
          <w:szCs w:val="22"/>
        </w:rPr>
        <w:t>含水量的测定</w:t>
      </w:r>
    </w:p>
    <w:p w14:paraId="7F0B30A1" w14:textId="77777777" w:rsidR="00E209B9" w:rsidRPr="00A309E6" w:rsidRDefault="00E209B9" w:rsidP="00E209B9">
      <w:pPr>
        <w:ind w:firstLineChars="200" w:firstLine="420"/>
        <w:rPr>
          <w:szCs w:val="22"/>
        </w:rPr>
      </w:pPr>
      <w:r w:rsidRPr="00A309E6">
        <w:rPr>
          <w:rFonts w:hint="eastAsia"/>
          <w:szCs w:val="22"/>
        </w:rPr>
        <w:t>在阳极</w:t>
      </w:r>
      <w:proofErr w:type="gramStart"/>
      <w:r w:rsidRPr="00A309E6">
        <w:rPr>
          <w:rFonts w:hint="eastAsia"/>
          <w:szCs w:val="22"/>
        </w:rPr>
        <w:t>室加入</w:t>
      </w:r>
      <w:proofErr w:type="gramEnd"/>
      <w:r w:rsidRPr="00A309E6">
        <w:rPr>
          <w:rFonts w:hint="eastAsia"/>
          <w:szCs w:val="22"/>
        </w:rPr>
        <w:t>约</w:t>
      </w:r>
      <w:r w:rsidRPr="00A309E6">
        <w:rPr>
          <w:rFonts w:hint="eastAsia"/>
          <w:szCs w:val="22"/>
        </w:rPr>
        <w:t>100</w:t>
      </w:r>
      <w:r w:rsidRPr="00A309E6">
        <w:rPr>
          <w:szCs w:val="22"/>
        </w:rPr>
        <w:t xml:space="preserve"> </w:t>
      </w:r>
      <w:r w:rsidRPr="00A309E6">
        <w:rPr>
          <w:rFonts w:hint="eastAsia"/>
          <w:szCs w:val="22"/>
        </w:rPr>
        <w:t>m</w:t>
      </w:r>
      <w:r w:rsidRPr="00A309E6">
        <w:rPr>
          <w:szCs w:val="22"/>
        </w:rPr>
        <w:t>L</w:t>
      </w:r>
      <w:r w:rsidRPr="00A309E6">
        <w:rPr>
          <w:rFonts w:hint="eastAsia"/>
          <w:szCs w:val="22"/>
        </w:rPr>
        <w:t>阳极电解液，阴极</w:t>
      </w:r>
      <w:proofErr w:type="gramStart"/>
      <w:r w:rsidRPr="00A309E6">
        <w:rPr>
          <w:rFonts w:hint="eastAsia"/>
          <w:szCs w:val="22"/>
        </w:rPr>
        <w:t>室加入</w:t>
      </w:r>
      <w:proofErr w:type="gramEnd"/>
      <w:r w:rsidRPr="00A309E6">
        <w:rPr>
          <w:rFonts w:hint="eastAsia"/>
          <w:szCs w:val="22"/>
        </w:rPr>
        <w:t>约</w:t>
      </w:r>
      <w:r w:rsidRPr="00A309E6">
        <w:rPr>
          <w:rFonts w:hint="eastAsia"/>
          <w:szCs w:val="22"/>
        </w:rPr>
        <w:t>5</w:t>
      </w:r>
      <w:r w:rsidRPr="00A309E6">
        <w:rPr>
          <w:szCs w:val="22"/>
        </w:rPr>
        <w:t xml:space="preserve"> </w:t>
      </w:r>
      <w:r w:rsidRPr="00A309E6">
        <w:rPr>
          <w:rFonts w:hint="eastAsia"/>
          <w:szCs w:val="22"/>
        </w:rPr>
        <w:t>m</w:t>
      </w:r>
      <w:r w:rsidRPr="00A309E6">
        <w:rPr>
          <w:szCs w:val="22"/>
        </w:rPr>
        <w:t>L</w:t>
      </w:r>
      <w:r w:rsidRPr="00A309E6">
        <w:rPr>
          <w:rFonts w:hint="eastAsia"/>
          <w:szCs w:val="22"/>
        </w:rPr>
        <w:t>阴极电解液。装好后密封并安装到滴定仪上。</w:t>
      </w:r>
    </w:p>
    <w:p w14:paraId="6B559F4D" w14:textId="77777777" w:rsidR="00E209B9" w:rsidRPr="00A309E6" w:rsidRDefault="00E209B9" w:rsidP="00E209B9">
      <w:pPr>
        <w:ind w:firstLineChars="200" w:firstLine="420"/>
        <w:rPr>
          <w:szCs w:val="22"/>
        </w:rPr>
      </w:pPr>
      <w:r w:rsidRPr="00A309E6">
        <w:rPr>
          <w:rFonts w:hint="eastAsia"/>
          <w:szCs w:val="22"/>
        </w:rPr>
        <w:t>搅拌阳极电解液，</w:t>
      </w:r>
      <w:r w:rsidR="00A17271">
        <w:rPr>
          <w:rFonts w:hint="eastAsia"/>
          <w:szCs w:val="22"/>
        </w:rPr>
        <w:t>库伦</w:t>
      </w:r>
      <w:r w:rsidRPr="00A309E6">
        <w:rPr>
          <w:rFonts w:hint="eastAsia"/>
          <w:szCs w:val="22"/>
        </w:rPr>
        <w:t>滴定至终点，使其中</w:t>
      </w:r>
      <w:proofErr w:type="gramStart"/>
      <w:r w:rsidRPr="00A309E6">
        <w:rPr>
          <w:rFonts w:hint="eastAsia"/>
          <w:szCs w:val="22"/>
        </w:rPr>
        <w:t>不</w:t>
      </w:r>
      <w:proofErr w:type="gramEnd"/>
      <w:r w:rsidRPr="00A309E6">
        <w:rPr>
          <w:rFonts w:hint="eastAsia"/>
          <w:szCs w:val="22"/>
        </w:rPr>
        <w:t>含水分，此时滴定体积不需读数。</w:t>
      </w:r>
    </w:p>
    <w:p w14:paraId="4ECD2EE7" w14:textId="77777777" w:rsidR="00E209B9" w:rsidRPr="00A309E6" w:rsidRDefault="00E209B9" w:rsidP="00E209B9">
      <w:pPr>
        <w:ind w:firstLineChars="200" w:firstLine="420"/>
        <w:rPr>
          <w:szCs w:val="22"/>
        </w:rPr>
      </w:pPr>
      <w:r w:rsidRPr="00A309E6">
        <w:rPr>
          <w:rFonts w:hint="eastAsia"/>
          <w:szCs w:val="22"/>
        </w:rPr>
        <w:t>阳极电解液中存在</w:t>
      </w:r>
      <w:r w:rsidR="004B1AB3">
        <w:rPr>
          <w:rFonts w:hint="eastAsia"/>
          <w:szCs w:val="22"/>
        </w:rPr>
        <w:t>的</w:t>
      </w:r>
      <w:r w:rsidRPr="00A309E6">
        <w:rPr>
          <w:rFonts w:hint="eastAsia"/>
          <w:szCs w:val="22"/>
        </w:rPr>
        <w:t>游离碘会抑制电流的流动，所以最好添加水、醇水溶液或碳酸丙烯</w:t>
      </w:r>
      <w:proofErr w:type="gramStart"/>
      <w:r w:rsidRPr="00A309E6">
        <w:rPr>
          <w:rFonts w:hint="eastAsia"/>
          <w:szCs w:val="22"/>
        </w:rPr>
        <w:t>酯</w:t>
      </w:r>
      <w:proofErr w:type="gramEnd"/>
      <w:r w:rsidRPr="00A309E6">
        <w:rPr>
          <w:rFonts w:hint="eastAsia"/>
          <w:szCs w:val="22"/>
        </w:rPr>
        <w:t>水溶液使水分达到</w:t>
      </w:r>
      <w:r w:rsidRPr="00A309E6">
        <w:rPr>
          <w:rFonts w:hint="eastAsia"/>
          <w:szCs w:val="22"/>
        </w:rPr>
        <w:t>2000</w:t>
      </w:r>
      <w:r w:rsidRPr="00A309E6">
        <w:rPr>
          <w:szCs w:val="22"/>
        </w:rPr>
        <w:t xml:space="preserve"> μg</w:t>
      </w:r>
      <w:r w:rsidRPr="00A309E6">
        <w:rPr>
          <w:rFonts w:hint="eastAsia"/>
          <w:szCs w:val="22"/>
        </w:rPr>
        <w:t>~3000</w:t>
      </w:r>
      <w:r w:rsidRPr="00A309E6">
        <w:rPr>
          <w:szCs w:val="22"/>
        </w:rPr>
        <w:t xml:space="preserve"> </w:t>
      </w:r>
      <w:proofErr w:type="spellStart"/>
      <w:r w:rsidRPr="00A309E6">
        <w:rPr>
          <w:szCs w:val="22"/>
        </w:rPr>
        <w:t>μg</w:t>
      </w:r>
      <w:proofErr w:type="spellEnd"/>
      <w:r w:rsidRPr="00A309E6">
        <w:rPr>
          <w:rFonts w:hint="eastAsia"/>
          <w:szCs w:val="22"/>
        </w:rPr>
        <w:t>。</w:t>
      </w:r>
    </w:p>
    <w:p w14:paraId="308D3D58" w14:textId="77777777" w:rsidR="00E209B9" w:rsidRPr="00A309E6" w:rsidRDefault="00E209B9" w:rsidP="00E209B9">
      <w:pPr>
        <w:ind w:firstLineChars="200" w:firstLine="420"/>
        <w:rPr>
          <w:szCs w:val="22"/>
        </w:rPr>
      </w:pPr>
      <w:r w:rsidRPr="00A309E6">
        <w:rPr>
          <w:rFonts w:hint="eastAsia"/>
          <w:szCs w:val="22"/>
        </w:rPr>
        <w:t>注射器（</w:t>
      </w:r>
      <w:r w:rsidRPr="00A309E6">
        <w:rPr>
          <w:rFonts w:hint="eastAsia"/>
          <w:szCs w:val="22"/>
        </w:rPr>
        <w:t>5.3.3.3</w:t>
      </w:r>
      <w:r w:rsidRPr="00A309E6">
        <w:rPr>
          <w:rFonts w:hint="eastAsia"/>
          <w:szCs w:val="22"/>
        </w:rPr>
        <w:t>）</w:t>
      </w:r>
      <w:proofErr w:type="gramStart"/>
      <w:r w:rsidRPr="00A309E6">
        <w:rPr>
          <w:rFonts w:hint="eastAsia"/>
          <w:szCs w:val="22"/>
        </w:rPr>
        <w:t>进样前需要</w:t>
      </w:r>
      <w:proofErr w:type="gramEnd"/>
      <w:r w:rsidRPr="00A309E6">
        <w:rPr>
          <w:rFonts w:hint="eastAsia"/>
          <w:szCs w:val="22"/>
        </w:rPr>
        <w:t>清洗、干燥，并存放于干燥器。</w:t>
      </w:r>
    </w:p>
    <w:p w14:paraId="35772240" w14:textId="77777777" w:rsidR="00E209B9" w:rsidRPr="00A309E6" w:rsidRDefault="00E209B9" w:rsidP="00E209B9">
      <w:pPr>
        <w:ind w:firstLineChars="200" w:firstLine="420"/>
        <w:rPr>
          <w:szCs w:val="22"/>
        </w:rPr>
      </w:pPr>
      <w:r w:rsidRPr="00A309E6">
        <w:rPr>
          <w:rFonts w:hint="eastAsia"/>
          <w:szCs w:val="22"/>
        </w:rPr>
        <w:t>将注射器从干燥器中取出，并在针的末端安装一个橡胶塞。</w:t>
      </w:r>
    </w:p>
    <w:p w14:paraId="3669BD74" w14:textId="77777777" w:rsidR="00E209B9" w:rsidRPr="00A309E6" w:rsidRDefault="00E209B9" w:rsidP="00E209B9">
      <w:pPr>
        <w:ind w:firstLineChars="200" w:firstLine="420"/>
        <w:rPr>
          <w:szCs w:val="22"/>
        </w:rPr>
      </w:pPr>
      <w:r w:rsidRPr="00A309E6">
        <w:rPr>
          <w:rFonts w:hint="eastAsia"/>
          <w:szCs w:val="22"/>
        </w:rPr>
        <w:t>取下塞子，将注射器针头尽可能深的插入样品（含水量最好在</w:t>
      </w:r>
      <w:r w:rsidRPr="00A309E6">
        <w:rPr>
          <w:rFonts w:hint="eastAsia"/>
          <w:szCs w:val="22"/>
        </w:rPr>
        <w:t>0.5</w:t>
      </w:r>
      <w:r w:rsidRPr="00A309E6">
        <w:rPr>
          <w:szCs w:val="22"/>
        </w:rPr>
        <w:t xml:space="preserve"> </w:t>
      </w:r>
      <w:r w:rsidRPr="00A309E6">
        <w:rPr>
          <w:rFonts w:hint="eastAsia"/>
          <w:szCs w:val="22"/>
        </w:rPr>
        <w:t>mg~5</w:t>
      </w:r>
      <w:r w:rsidRPr="00A309E6">
        <w:rPr>
          <w:szCs w:val="22"/>
        </w:rPr>
        <w:t xml:space="preserve"> </w:t>
      </w:r>
      <w:r w:rsidRPr="00A309E6">
        <w:rPr>
          <w:rFonts w:hint="eastAsia"/>
          <w:szCs w:val="22"/>
        </w:rPr>
        <w:t>mg</w:t>
      </w:r>
      <w:r w:rsidRPr="00A309E6">
        <w:rPr>
          <w:rFonts w:hint="eastAsia"/>
          <w:szCs w:val="22"/>
        </w:rPr>
        <w:t>）中，轻轻抽拉活塞，吸取样品体积约为注射器体积的</w:t>
      </w:r>
      <w:r w:rsidRPr="00A309E6">
        <w:rPr>
          <w:rFonts w:hint="eastAsia"/>
          <w:szCs w:val="22"/>
        </w:rPr>
        <w:t>1/10</w:t>
      </w:r>
      <w:r w:rsidRPr="00A309E6">
        <w:rPr>
          <w:rFonts w:hint="eastAsia"/>
          <w:szCs w:val="22"/>
        </w:rPr>
        <w:t>。</w:t>
      </w:r>
    </w:p>
    <w:p w14:paraId="1195DA91" w14:textId="77777777" w:rsidR="00E209B9" w:rsidRPr="00A309E6" w:rsidRDefault="00E209B9" w:rsidP="00E209B9">
      <w:pPr>
        <w:ind w:firstLineChars="200" w:firstLine="420"/>
        <w:rPr>
          <w:szCs w:val="22"/>
        </w:rPr>
      </w:pPr>
      <w:r w:rsidRPr="00A309E6">
        <w:rPr>
          <w:rFonts w:hint="eastAsia"/>
          <w:szCs w:val="22"/>
        </w:rPr>
        <w:t>将注射器从样品瓶中取出，倒置注射器使针头向上以排除空气，在针尖加一个橡胶塞，稍微施加压力使样品湿润地面，将样品排出。</w:t>
      </w:r>
    </w:p>
    <w:p w14:paraId="3CEEB4D5" w14:textId="77777777" w:rsidR="00E209B9" w:rsidRPr="00A309E6" w:rsidRDefault="00E209B9" w:rsidP="00E209B9">
      <w:pPr>
        <w:ind w:firstLineChars="200" w:firstLine="420"/>
        <w:rPr>
          <w:szCs w:val="22"/>
        </w:rPr>
      </w:pPr>
      <w:r w:rsidRPr="00A309E6">
        <w:rPr>
          <w:rFonts w:hint="eastAsia"/>
          <w:szCs w:val="22"/>
        </w:rPr>
        <w:t>重复以上步骤（用样品清洗进样针）两到三次。</w:t>
      </w:r>
    </w:p>
    <w:p w14:paraId="2C9C2626" w14:textId="77777777" w:rsidR="00E209B9" w:rsidRPr="00A309E6" w:rsidRDefault="00E209B9" w:rsidP="00E209B9">
      <w:pPr>
        <w:ind w:firstLineChars="200" w:firstLine="420"/>
        <w:rPr>
          <w:szCs w:val="22"/>
        </w:rPr>
      </w:pPr>
      <w:r w:rsidRPr="00A309E6">
        <w:rPr>
          <w:rFonts w:hint="eastAsia"/>
          <w:szCs w:val="22"/>
        </w:rPr>
        <w:t>将试样缓慢的吸取至刻度上方，注射器针头朝上，排除空气，并将过量试样排出，使样品与刻度对齐。立即把橡胶</w:t>
      </w:r>
      <w:proofErr w:type="gramStart"/>
      <w:r w:rsidRPr="00A309E6">
        <w:rPr>
          <w:rFonts w:hint="eastAsia"/>
          <w:szCs w:val="22"/>
        </w:rPr>
        <w:t>塞接到</w:t>
      </w:r>
      <w:proofErr w:type="gramEnd"/>
      <w:r w:rsidRPr="00A309E6">
        <w:rPr>
          <w:rFonts w:hint="eastAsia"/>
          <w:szCs w:val="22"/>
        </w:rPr>
        <w:t>针尖位置，注射器和样品一起称重，</w:t>
      </w:r>
      <w:proofErr w:type="gramStart"/>
      <w:r w:rsidRPr="00A309E6">
        <w:rPr>
          <w:rFonts w:hint="eastAsia"/>
          <w:szCs w:val="22"/>
        </w:rPr>
        <w:t>称准至</w:t>
      </w:r>
      <w:proofErr w:type="gramEnd"/>
      <w:r w:rsidRPr="00A309E6">
        <w:rPr>
          <w:rFonts w:hint="eastAsia"/>
          <w:szCs w:val="22"/>
        </w:rPr>
        <w:t>0.1</w:t>
      </w:r>
      <w:r w:rsidRPr="00A309E6">
        <w:rPr>
          <w:szCs w:val="22"/>
        </w:rPr>
        <w:t xml:space="preserve"> </w:t>
      </w:r>
      <w:r w:rsidRPr="00A309E6">
        <w:rPr>
          <w:rFonts w:hint="eastAsia"/>
          <w:szCs w:val="22"/>
        </w:rPr>
        <w:t>mg</w:t>
      </w:r>
      <w:r w:rsidRPr="00A309E6">
        <w:rPr>
          <w:rFonts w:hint="eastAsia"/>
          <w:szCs w:val="22"/>
        </w:rPr>
        <w:t>。</w:t>
      </w:r>
    </w:p>
    <w:p w14:paraId="7D704051" w14:textId="77777777" w:rsidR="00E209B9" w:rsidRPr="00A309E6" w:rsidRDefault="00E209B9" w:rsidP="00E209B9">
      <w:pPr>
        <w:ind w:firstLineChars="200" w:firstLine="420"/>
        <w:rPr>
          <w:szCs w:val="22"/>
        </w:rPr>
      </w:pPr>
      <w:r w:rsidRPr="00A309E6">
        <w:rPr>
          <w:rFonts w:hint="eastAsia"/>
          <w:szCs w:val="22"/>
        </w:rPr>
        <w:t>取下针尖的橡胶塞，穿过塞子或打开塞孔后，将样品注射到电解池的阳极电解液中，然后，</w:t>
      </w:r>
      <w:proofErr w:type="gramStart"/>
      <w:r w:rsidRPr="00A309E6">
        <w:rPr>
          <w:rFonts w:hint="eastAsia"/>
          <w:szCs w:val="22"/>
        </w:rPr>
        <w:t>用之前</w:t>
      </w:r>
      <w:proofErr w:type="gramEnd"/>
      <w:r w:rsidRPr="00A309E6">
        <w:rPr>
          <w:rFonts w:hint="eastAsia"/>
          <w:szCs w:val="22"/>
        </w:rPr>
        <w:t>的橡胶塞塞住针尖，称重，</w:t>
      </w:r>
      <w:proofErr w:type="gramStart"/>
      <w:r w:rsidRPr="00A309E6">
        <w:rPr>
          <w:rFonts w:hint="eastAsia"/>
          <w:szCs w:val="22"/>
        </w:rPr>
        <w:t>称准至</w:t>
      </w:r>
      <w:proofErr w:type="gramEnd"/>
      <w:r w:rsidRPr="00A309E6">
        <w:rPr>
          <w:rFonts w:hint="eastAsia"/>
          <w:szCs w:val="22"/>
        </w:rPr>
        <w:t>0.1</w:t>
      </w:r>
      <w:r w:rsidRPr="00A309E6">
        <w:rPr>
          <w:szCs w:val="22"/>
        </w:rPr>
        <w:t xml:space="preserve"> </w:t>
      </w:r>
      <w:r w:rsidRPr="00A309E6">
        <w:rPr>
          <w:rFonts w:hint="eastAsia"/>
          <w:szCs w:val="22"/>
        </w:rPr>
        <w:t>mg</w:t>
      </w:r>
      <w:r w:rsidRPr="00A309E6">
        <w:rPr>
          <w:rFonts w:hint="eastAsia"/>
          <w:szCs w:val="22"/>
        </w:rPr>
        <w:t>。</w:t>
      </w:r>
    </w:p>
    <w:p w14:paraId="56604C53" w14:textId="77777777" w:rsidR="00E209B9" w:rsidRPr="00A309E6" w:rsidRDefault="00E209B9" w:rsidP="00E209B9">
      <w:pPr>
        <w:ind w:firstLineChars="200" w:firstLine="420"/>
        <w:rPr>
          <w:szCs w:val="22"/>
        </w:rPr>
      </w:pPr>
      <w:r w:rsidRPr="00A309E6">
        <w:rPr>
          <w:rFonts w:hint="eastAsia"/>
          <w:szCs w:val="22"/>
        </w:rPr>
        <w:t>充分搅拌阳极电解液使样品溶解，搅拌过程</w:t>
      </w:r>
      <w:r w:rsidR="00A17271">
        <w:rPr>
          <w:rFonts w:hint="eastAsia"/>
          <w:szCs w:val="22"/>
        </w:rPr>
        <w:t>库伦</w:t>
      </w:r>
      <w:r w:rsidRPr="00A309E6">
        <w:rPr>
          <w:rFonts w:hint="eastAsia"/>
          <w:szCs w:val="22"/>
        </w:rPr>
        <w:t>滴定至终点，读取水含量的数值。</w:t>
      </w:r>
    </w:p>
    <w:p w14:paraId="475CF161" w14:textId="77777777" w:rsidR="00E209B9" w:rsidRPr="00A309E6" w:rsidRDefault="00E209B9" w:rsidP="00E209B9">
      <w:pPr>
        <w:rPr>
          <w:szCs w:val="22"/>
        </w:rPr>
      </w:pPr>
      <w:r w:rsidRPr="00A309E6">
        <w:rPr>
          <w:rFonts w:hint="eastAsia"/>
          <w:szCs w:val="22"/>
        </w:rPr>
        <w:t>5.3.5.3</w:t>
      </w:r>
      <w:r w:rsidRPr="00A309E6">
        <w:rPr>
          <w:szCs w:val="22"/>
        </w:rPr>
        <w:t xml:space="preserve"> </w:t>
      </w:r>
      <w:r w:rsidRPr="00A309E6">
        <w:rPr>
          <w:rFonts w:hint="eastAsia"/>
          <w:szCs w:val="22"/>
        </w:rPr>
        <w:t>结果表示</w:t>
      </w:r>
    </w:p>
    <w:p w14:paraId="53A4FF49" w14:textId="77777777" w:rsidR="00E209B9" w:rsidRPr="00A309E6" w:rsidRDefault="00E209B9" w:rsidP="00E209B9">
      <w:pPr>
        <w:ind w:left="420"/>
        <w:rPr>
          <w:szCs w:val="22"/>
        </w:rPr>
      </w:pPr>
      <w:r w:rsidRPr="00A309E6">
        <w:rPr>
          <w:rFonts w:hint="eastAsia"/>
          <w:szCs w:val="22"/>
        </w:rPr>
        <w:t>产品的含水量，</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szCs w:val="22"/>
              </w:rPr>
              <m:t>P</m:t>
            </m:r>
          </m:sub>
        </m:sSub>
      </m:oMath>
      <w:r w:rsidRPr="00A309E6">
        <w:rPr>
          <w:rFonts w:hint="eastAsia"/>
          <w:szCs w:val="22"/>
        </w:rPr>
        <w:t>，以质量百分数表示，由式</w:t>
      </w:r>
      <w:r w:rsidR="00675054">
        <w:rPr>
          <w:rFonts w:hint="eastAsia"/>
          <w:szCs w:val="22"/>
        </w:rPr>
        <w:t>（</w:t>
      </w:r>
      <w:r w:rsidR="00675054">
        <w:rPr>
          <w:rFonts w:hint="eastAsia"/>
          <w:szCs w:val="22"/>
        </w:rPr>
        <w:t>5</w:t>
      </w:r>
      <w:r w:rsidR="00675054">
        <w:rPr>
          <w:rFonts w:hint="eastAsia"/>
          <w:szCs w:val="22"/>
        </w:rPr>
        <w:t>）</w:t>
      </w:r>
      <w:r w:rsidRPr="00A309E6">
        <w:rPr>
          <w:rFonts w:hint="eastAsia"/>
          <w:szCs w:val="22"/>
        </w:rPr>
        <w:t>给出：</w:t>
      </w:r>
    </w:p>
    <w:p w14:paraId="7BE286AE" w14:textId="77777777" w:rsidR="00E209B9" w:rsidRPr="00265E43" w:rsidRDefault="00265E43" w:rsidP="00E209B9">
      <w:pPr>
        <w:ind w:left="420" w:firstLineChars="200" w:firstLine="480"/>
        <w:rPr>
          <w:szCs w:val="22"/>
        </w:rPr>
      </w:pPr>
      <m:oMath>
        <m:r>
          <w:rPr>
            <w:rFonts w:ascii="Cambria Math" w:hAnsi="Cambria Math"/>
            <w:sz w:val="24"/>
          </w:rPr>
          <m:t xml:space="preserve">                    </m:t>
        </m:r>
        <m:sSub>
          <m:sSubPr>
            <m:ctrlPr>
              <w:rPr>
                <w:rFonts w:ascii="Cambria Math" w:hAnsi="Cambria Math"/>
                <w:sz w:val="24"/>
              </w:rPr>
            </m:ctrlPr>
          </m:sSubPr>
          <m:e>
            <m:r>
              <w:rPr>
                <w:rFonts w:ascii="Cambria Math" w:hAnsi="Cambria Math"/>
                <w:sz w:val="24"/>
              </w:rPr>
              <m:t>w</m:t>
            </m:r>
          </m:e>
          <m:sub>
            <m:r>
              <w:rPr>
                <w:rFonts w:ascii="Cambria Math" w:hAnsi="Cambria Math"/>
                <w:sz w:val="24"/>
              </w:rPr>
              <m:t>P</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m</m:t>
                </m:r>
              </m:e>
              <m:sub>
                <m:r>
                  <w:rPr>
                    <w:rFonts w:ascii="Cambria Math" w:hAnsi="Cambria Math"/>
                    <w:sz w:val="24"/>
                  </w:rPr>
                  <m:t>in</m:t>
                </m:r>
              </m:sub>
            </m:sSub>
            <m:r>
              <w:rPr>
                <w:rFonts w:ascii="Cambria Math" w:hAnsi="Cambria Math"/>
                <w:sz w:val="24"/>
              </w:rPr>
              <m:t>×100</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S</m:t>
                </m:r>
              </m:sub>
            </m:sSub>
            <m:r>
              <w:rPr>
                <w:rFonts w:ascii="Cambria Math" w:hAnsi="Cambria Math"/>
                <w:sz w:val="24"/>
              </w:rPr>
              <m:t>×</m:t>
            </m:r>
            <m:sSup>
              <m:sSupPr>
                <m:ctrlPr>
                  <w:rPr>
                    <w:rFonts w:ascii="Cambria Math" w:hAnsi="Cambria Math"/>
                    <w:i/>
                    <w:sz w:val="24"/>
                  </w:rPr>
                </m:ctrlPr>
              </m:sSupPr>
              <m:e>
                <m:r>
                  <w:rPr>
                    <w:rFonts w:ascii="Cambria Math" w:hAnsi="Cambria Math"/>
                    <w:sz w:val="24"/>
                  </w:rPr>
                  <m:t>100</m:t>
                </m:r>
              </m:e>
              <m:sup>
                <m:r>
                  <w:rPr>
                    <w:rFonts w:ascii="Cambria Math" w:hAnsi="Cambria Math"/>
                    <w:sz w:val="24"/>
                  </w:rPr>
                  <m:t>6</m:t>
                </m:r>
              </m:sup>
            </m:sSup>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5</w:t>
      </w:r>
      <w:r w:rsidR="00675054">
        <w:rPr>
          <w:rFonts w:hint="eastAsia"/>
          <w:szCs w:val="22"/>
        </w:rPr>
        <w:t>）</w:t>
      </w:r>
    </w:p>
    <w:p w14:paraId="3C55C862" w14:textId="77777777" w:rsidR="00E209B9" w:rsidRPr="00A309E6" w:rsidRDefault="00E209B9" w:rsidP="00E209B9">
      <w:pPr>
        <w:rPr>
          <w:szCs w:val="22"/>
        </w:rPr>
      </w:pPr>
      <w:r w:rsidRPr="00A309E6">
        <w:rPr>
          <w:rFonts w:hint="eastAsia"/>
          <w:szCs w:val="22"/>
        </w:rPr>
        <w:t>式中：</w:t>
      </w:r>
    </w:p>
    <w:p w14:paraId="41F52527" w14:textId="77777777" w:rsidR="00E209B9" w:rsidRPr="00A309E6" w:rsidRDefault="0053489F" w:rsidP="00E209B9">
      <w:pPr>
        <w:ind w:firstLine="420"/>
        <w:rPr>
          <w:szCs w:val="22"/>
        </w:rPr>
      </w:pPr>
      <m:oMath>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in</m:t>
            </m:r>
          </m:sub>
        </m:sSub>
      </m:oMath>
      <w:r w:rsidR="00E209B9" w:rsidRPr="00A309E6">
        <w:rPr>
          <w:rFonts w:hint="eastAsia"/>
          <w:szCs w:val="22"/>
        </w:rPr>
        <w:t>——水含量示值，</w:t>
      </w:r>
      <w:r w:rsidR="002E7257">
        <w:rPr>
          <w:rFonts w:hint="eastAsia"/>
          <w:szCs w:val="22"/>
        </w:rPr>
        <w:t>单位为微克（</w:t>
      </w:r>
      <w:proofErr w:type="spellStart"/>
      <w:r w:rsidR="002E7257" w:rsidRPr="00A309E6">
        <w:rPr>
          <w:szCs w:val="22"/>
        </w:rPr>
        <w:t>μg</w:t>
      </w:r>
      <w:proofErr w:type="spellEnd"/>
      <w:r w:rsidR="002E7257">
        <w:rPr>
          <w:rFonts w:hint="eastAsia"/>
          <w:szCs w:val="22"/>
        </w:rPr>
        <w:t>）</w:t>
      </w:r>
      <w:r w:rsidR="00E209B9" w:rsidRPr="00A309E6">
        <w:rPr>
          <w:rFonts w:hint="eastAsia"/>
          <w:szCs w:val="22"/>
        </w:rPr>
        <w:t>；</w:t>
      </w:r>
    </w:p>
    <w:p w14:paraId="749F22EE" w14:textId="77777777" w:rsidR="00E209B9" w:rsidRPr="00A309E6" w:rsidRDefault="0053489F" w:rsidP="00E209B9">
      <w:pPr>
        <w:ind w:firstLine="420"/>
        <w:rPr>
          <w:szCs w:val="22"/>
        </w:rPr>
      </w:pPr>
      <m:oMath>
        <m:sSub>
          <m:sSubPr>
            <m:ctrlPr>
              <w:rPr>
                <w:rFonts w:ascii="Cambria Math" w:hAnsi="Cambria Math"/>
                <w:i/>
                <w:szCs w:val="22"/>
              </w:rPr>
            </m:ctrlPr>
          </m:sSubPr>
          <m:e>
            <m:r>
              <w:rPr>
                <w:rFonts w:ascii="Cambria Math" w:hAnsi="Cambria Math" w:hint="eastAsia"/>
                <w:szCs w:val="22"/>
              </w:rPr>
              <m:t>m</m:t>
            </m:r>
          </m:e>
          <m:sub>
            <m:r>
              <w:rPr>
                <w:rFonts w:ascii="Cambria Math" w:hAnsi="Cambria Math"/>
                <w:szCs w:val="22"/>
              </w:rPr>
              <m:t>S</m:t>
            </m:r>
          </m:sub>
        </m:sSub>
        <m:r>
          <w:rPr>
            <w:rFonts w:ascii="Cambria Math" w:hAnsi="Cambria Math" w:hint="eastAsia"/>
            <w:szCs w:val="22"/>
          </w:rPr>
          <m:t>——</m:t>
        </m:r>
      </m:oMath>
      <w:r w:rsidR="00E209B9" w:rsidRPr="00A309E6">
        <w:rPr>
          <w:rFonts w:hint="eastAsia"/>
          <w:szCs w:val="22"/>
        </w:rPr>
        <w:t>样品质量，</w:t>
      </w:r>
      <w:r w:rsidR="002E7257">
        <w:rPr>
          <w:rFonts w:hint="eastAsia"/>
          <w:szCs w:val="22"/>
        </w:rPr>
        <w:t>单位为克（</w:t>
      </w:r>
      <w:r w:rsidR="00E209B9" w:rsidRPr="00A309E6">
        <w:rPr>
          <w:rFonts w:hint="eastAsia"/>
          <w:szCs w:val="22"/>
        </w:rPr>
        <w:t>g</w:t>
      </w:r>
      <w:r w:rsidR="002E7257">
        <w:rPr>
          <w:rFonts w:hint="eastAsia"/>
          <w:szCs w:val="22"/>
        </w:rPr>
        <w:t>）</w:t>
      </w:r>
      <w:r w:rsidR="00E209B9" w:rsidRPr="00A309E6">
        <w:rPr>
          <w:rFonts w:hint="eastAsia"/>
          <w:szCs w:val="22"/>
        </w:rPr>
        <w:t>。</w:t>
      </w:r>
    </w:p>
    <w:p w14:paraId="180BF588" w14:textId="77777777" w:rsidR="00E209B9" w:rsidRPr="00A309E6" w:rsidRDefault="00E209B9" w:rsidP="00E209B9">
      <w:pPr>
        <w:rPr>
          <w:szCs w:val="22"/>
        </w:rPr>
      </w:pPr>
      <w:r w:rsidRPr="00A309E6">
        <w:rPr>
          <w:rFonts w:hint="eastAsia"/>
          <w:szCs w:val="22"/>
        </w:rPr>
        <w:t>6</w:t>
      </w:r>
      <w:r w:rsidRPr="00A309E6">
        <w:rPr>
          <w:szCs w:val="22"/>
        </w:rPr>
        <w:t xml:space="preserve"> </w:t>
      </w:r>
      <w:r w:rsidRPr="00A309E6">
        <w:rPr>
          <w:rFonts w:hint="eastAsia"/>
          <w:szCs w:val="22"/>
        </w:rPr>
        <w:t>精密度</w:t>
      </w:r>
    </w:p>
    <w:p w14:paraId="1DD719A1" w14:textId="77777777" w:rsidR="00E209B9" w:rsidRPr="00A309E6" w:rsidRDefault="00E209B9" w:rsidP="00E209B9">
      <w:pPr>
        <w:rPr>
          <w:szCs w:val="22"/>
        </w:rPr>
      </w:pPr>
      <w:r w:rsidRPr="00A309E6">
        <w:rPr>
          <w:rFonts w:hint="eastAsia"/>
          <w:szCs w:val="22"/>
        </w:rPr>
        <w:t>6.1</w:t>
      </w:r>
      <w:r w:rsidRPr="00A309E6">
        <w:rPr>
          <w:szCs w:val="22"/>
        </w:rPr>
        <w:t xml:space="preserve"> </w:t>
      </w:r>
      <w:r w:rsidRPr="00A309E6">
        <w:rPr>
          <w:rFonts w:hint="eastAsia"/>
          <w:szCs w:val="22"/>
        </w:rPr>
        <w:t>容量滴定法的精密度</w:t>
      </w:r>
    </w:p>
    <w:p w14:paraId="5FFF0A4E" w14:textId="77777777" w:rsidR="00E209B9" w:rsidRPr="00A309E6" w:rsidRDefault="00E209B9" w:rsidP="00E209B9">
      <w:pPr>
        <w:rPr>
          <w:szCs w:val="22"/>
        </w:rPr>
      </w:pPr>
      <w:r w:rsidRPr="00A309E6">
        <w:rPr>
          <w:rFonts w:hint="eastAsia"/>
          <w:szCs w:val="22"/>
        </w:rPr>
        <w:t>6.1.1</w:t>
      </w:r>
      <w:r w:rsidRPr="00A309E6">
        <w:rPr>
          <w:rFonts w:hint="eastAsia"/>
          <w:szCs w:val="22"/>
        </w:rPr>
        <w:t>重复性</w:t>
      </w:r>
    </w:p>
    <w:p w14:paraId="563B43DA" w14:textId="77777777" w:rsidR="00E209B9" w:rsidRPr="00A309E6" w:rsidRDefault="00E209B9" w:rsidP="00E209B9">
      <w:pPr>
        <w:ind w:firstLine="420"/>
        <w:rPr>
          <w:szCs w:val="22"/>
        </w:rPr>
      </w:pPr>
      <w:r w:rsidRPr="00A309E6">
        <w:rPr>
          <w:rFonts w:hint="eastAsia"/>
          <w:szCs w:val="22"/>
        </w:rPr>
        <w:t>置信度</w:t>
      </w:r>
      <w:r w:rsidRPr="00A309E6">
        <w:rPr>
          <w:rFonts w:hint="eastAsia"/>
          <w:szCs w:val="22"/>
        </w:rPr>
        <w:t>95%</w:t>
      </w:r>
      <w:r w:rsidRPr="00A309E6">
        <w:rPr>
          <w:rFonts w:hint="eastAsia"/>
          <w:szCs w:val="22"/>
        </w:rPr>
        <w:t>条件下，同一样品，同一操作人员在相同实验室使用相同的方法用同一仪器相继测定所得结果的绝对差值不超过重复性限</w:t>
      </w:r>
      <w:r w:rsidRPr="00A309E6">
        <w:rPr>
          <w:rFonts w:hint="eastAsia"/>
          <w:szCs w:val="22"/>
        </w:rPr>
        <w:t>r</w:t>
      </w:r>
      <w:r w:rsidRPr="00A309E6">
        <w:rPr>
          <w:rFonts w:hint="eastAsia"/>
          <w:szCs w:val="22"/>
        </w:rPr>
        <w:t>。</w:t>
      </w:r>
    </w:p>
    <w:p w14:paraId="3AA6E327" w14:textId="77777777" w:rsidR="00E209B9" w:rsidRPr="00A309E6" w:rsidRDefault="00E209B9" w:rsidP="00E209B9">
      <w:pPr>
        <w:ind w:firstLine="420"/>
        <w:rPr>
          <w:szCs w:val="22"/>
        </w:rPr>
      </w:pPr>
      <w:r w:rsidRPr="00A309E6">
        <w:rPr>
          <w:rFonts w:hint="eastAsia"/>
          <w:szCs w:val="22"/>
        </w:rPr>
        <w:t>根据附录</w:t>
      </w:r>
      <w:r w:rsidRPr="00A309E6">
        <w:rPr>
          <w:rFonts w:hint="eastAsia"/>
          <w:szCs w:val="22"/>
        </w:rPr>
        <w:t>B</w:t>
      </w:r>
      <w:r w:rsidRPr="00A309E6">
        <w:rPr>
          <w:rFonts w:hint="eastAsia"/>
          <w:szCs w:val="22"/>
        </w:rPr>
        <w:t>提供的</w:t>
      </w:r>
      <w:r w:rsidRPr="00DB5195">
        <w:rPr>
          <w:rFonts w:hint="eastAsia"/>
          <w:szCs w:val="22"/>
        </w:rPr>
        <w:t>圆环</w:t>
      </w:r>
      <w:proofErr w:type="gramStart"/>
      <w:r w:rsidRPr="00DB5195">
        <w:rPr>
          <w:rFonts w:hint="eastAsia"/>
          <w:szCs w:val="22"/>
        </w:rPr>
        <w:t>法</w:t>
      </w:r>
      <w:r w:rsidRPr="00A309E6">
        <w:rPr>
          <w:rFonts w:hint="eastAsia"/>
          <w:szCs w:val="22"/>
        </w:rPr>
        <w:t>试验</w:t>
      </w:r>
      <w:proofErr w:type="gramEnd"/>
      <w:r w:rsidRPr="00A309E6">
        <w:rPr>
          <w:rFonts w:hint="eastAsia"/>
          <w:szCs w:val="22"/>
        </w:rPr>
        <w:t>结果，重复性限</w:t>
      </w:r>
      <w:r w:rsidRPr="00A309E6">
        <w:rPr>
          <w:rFonts w:hint="eastAsia"/>
          <w:szCs w:val="22"/>
        </w:rPr>
        <w:t>r</w:t>
      </w:r>
      <w:r w:rsidRPr="00A309E6">
        <w:rPr>
          <w:rFonts w:hint="eastAsia"/>
          <w:szCs w:val="22"/>
        </w:rPr>
        <w:t>为：</w:t>
      </w:r>
    </w:p>
    <w:p w14:paraId="2F652AA8" w14:textId="58A9B9D2" w:rsidR="00E209B9" w:rsidRPr="00A309E6" w:rsidRDefault="00E209B9" w:rsidP="00E209B9">
      <w:pPr>
        <w:ind w:firstLine="420"/>
        <w:rPr>
          <w:szCs w:val="22"/>
        </w:rPr>
      </w:pPr>
      <w:r w:rsidRPr="00A309E6">
        <w:rPr>
          <w:rFonts w:hint="eastAsia"/>
          <w:szCs w:val="22"/>
        </w:rPr>
        <w:t>——含水量小于等于</w:t>
      </w:r>
      <w:r w:rsidR="00B17C88" w:rsidRPr="00A309E6">
        <w:rPr>
          <w:rFonts w:hint="eastAsia"/>
          <w:szCs w:val="22"/>
        </w:rPr>
        <w:t>0.24%</w:t>
      </w:r>
      <w:r w:rsidRPr="00A309E6">
        <w:rPr>
          <w:rFonts w:hint="eastAsia"/>
          <w:szCs w:val="22"/>
        </w:rPr>
        <w:t>时，</w:t>
      </w:r>
      <w:r w:rsidRPr="00A309E6">
        <w:rPr>
          <w:rFonts w:hint="eastAsia"/>
          <w:szCs w:val="22"/>
        </w:rPr>
        <w:t>r</w:t>
      </w:r>
      <w:r w:rsidRPr="00A309E6">
        <w:rPr>
          <w:rFonts w:hint="eastAsia"/>
          <w:szCs w:val="22"/>
        </w:rPr>
        <w:t>约</w:t>
      </w:r>
      <w:r w:rsidR="00B17C88" w:rsidRPr="00A309E6">
        <w:rPr>
          <w:rFonts w:hint="eastAsia"/>
          <w:szCs w:val="22"/>
        </w:rPr>
        <w:t>0.013g</w:t>
      </w:r>
      <w:r w:rsidR="00B17C88" w:rsidRPr="00A309E6">
        <w:rPr>
          <w:szCs w:val="22"/>
        </w:rPr>
        <w:t>/</w:t>
      </w:r>
      <w:r w:rsidR="00B17C88" w:rsidRPr="00A309E6">
        <w:rPr>
          <w:rFonts w:hint="eastAsia"/>
          <w:szCs w:val="22"/>
        </w:rPr>
        <w:t>100g</w:t>
      </w:r>
      <w:r w:rsidRPr="00A309E6">
        <w:rPr>
          <w:rFonts w:hint="eastAsia"/>
          <w:szCs w:val="22"/>
        </w:rPr>
        <w:t>（质量分数），或</w:t>
      </w:r>
    </w:p>
    <w:p w14:paraId="5722408D" w14:textId="34FCB9A9" w:rsidR="00E209B9" w:rsidRPr="00A309E6" w:rsidRDefault="00E209B9" w:rsidP="00E209B9">
      <w:pPr>
        <w:ind w:firstLine="420"/>
        <w:rPr>
          <w:szCs w:val="22"/>
        </w:rPr>
      </w:pPr>
      <w:r w:rsidRPr="00A309E6">
        <w:rPr>
          <w:rFonts w:hint="eastAsia"/>
          <w:szCs w:val="22"/>
        </w:rPr>
        <w:t>——含水量小于等于</w:t>
      </w:r>
      <w:r w:rsidR="00B17C88" w:rsidRPr="00A309E6">
        <w:rPr>
          <w:rFonts w:hint="eastAsia"/>
          <w:szCs w:val="22"/>
        </w:rPr>
        <w:t>28.8%</w:t>
      </w:r>
      <w:r w:rsidRPr="00A309E6">
        <w:rPr>
          <w:rFonts w:hint="eastAsia"/>
          <w:szCs w:val="22"/>
        </w:rPr>
        <w:t>时，</w:t>
      </w:r>
      <w:r w:rsidRPr="00A309E6">
        <w:rPr>
          <w:rFonts w:hint="eastAsia"/>
          <w:szCs w:val="22"/>
        </w:rPr>
        <w:t>r</w:t>
      </w:r>
      <w:r w:rsidRPr="00A309E6">
        <w:rPr>
          <w:rFonts w:hint="eastAsia"/>
          <w:szCs w:val="22"/>
        </w:rPr>
        <w:t>约</w:t>
      </w:r>
      <w:r w:rsidR="00B17C88" w:rsidRPr="00A309E6">
        <w:rPr>
          <w:rFonts w:hint="eastAsia"/>
          <w:szCs w:val="22"/>
        </w:rPr>
        <w:t>1.74g</w:t>
      </w:r>
      <w:r w:rsidR="00B17C88" w:rsidRPr="00A309E6">
        <w:rPr>
          <w:szCs w:val="22"/>
        </w:rPr>
        <w:t>/</w:t>
      </w:r>
      <w:r w:rsidR="00B17C88" w:rsidRPr="00A309E6">
        <w:rPr>
          <w:rFonts w:hint="eastAsia"/>
          <w:szCs w:val="22"/>
        </w:rPr>
        <w:t>100g</w:t>
      </w:r>
      <w:r w:rsidRPr="00A309E6">
        <w:rPr>
          <w:rFonts w:hint="eastAsia"/>
          <w:szCs w:val="22"/>
        </w:rPr>
        <w:t>（质量分数）。</w:t>
      </w:r>
    </w:p>
    <w:p w14:paraId="5813530A" w14:textId="77777777" w:rsidR="00E209B9" w:rsidRPr="00A309E6" w:rsidRDefault="00E209B9" w:rsidP="00E209B9">
      <w:pPr>
        <w:rPr>
          <w:szCs w:val="22"/>
        </w:rPr>
      </w:pPr>
      <w:r w:rsidRPr="00A309E6">
        <w:rPr>
          <w:rFonts w:hint="eastAsia"/>
          <w:szCs w:val="22"/>
        </w:rPr>
        <w:t>6.1.2</w:t>
      </w:r>
      <w:r w:rsidRPr="00A309E6">
        <w:rPr>
          <w:rFonts w:hint="eastAsia"/>
          <w:szCs w:val="22"/>
        </w:rPr>
        <w:t>再现性</w:t>
      </w:r>
    </w:p>
    <w:p w14:paraId="78657D19" w14:textId="77777777" w:rsidR="00E209B9" w:rsidRPr="00A309E6" w:rsidRDefault="00E209B9" w:rsidP="00E209B9">
      <w:pPr>
        <w:ind w:firstLine="420"/>
        <w:rPr>
          <w:szCs w:val="22"/>
        </w:rPr>
      </w:pPr>
      <w:r w:rsidRPr="00A309E6">
        <w:rPr>
          <w:rFonts w:hint="eastAsia"/>
          <w:szCs w:val="22"/>
        </w:rPr>
        <w:t>置信度</w:t>
      </w:r>
      <w:r w:rsidRPr="00A309E6">
        <w:rPr>
          <w:rFonts w:hint="eastAsia"/>
          <w:szCs w:val="22"/>
        </w:rPr>
        <w:t>95%</w:t>
      </w:r>
      <w:r w:rsidRPr="00A309E6">
        <w:rPr>
          <w:rFonts w:hint="eastAsia"/>
          <w:szCs w:val="22"/>
        </w:rPr>
        <w:t>条件下，对同一样品，在不同的实验室，不同的操作人员使用不同的设备，采用相</w:t>
      </w:r>
      <w:r w:rsidRPr="00A309E6">
        <w:rPr>
          <w:rFonts w:hint="eastAsia"/>
          <w:szCs w:val="22"/>
        </w:rPr>
        <w:lastRenderedPageBreak/>
        <w:t>同的测试方法，所得的两个独立的单一试验结果的绝对差值不超过再现性限</w:t>
      </w:r>
      <w:r w:rsidRPr="00A309E6">
        <w:rPr>
          <w:rFonts w:hint="eastAsia"/>
          <w:szCs w:val="22"/>
        </w:rPr>
        <w:t>R</w:t>
      </w:r>
      <w:r w:rsidRPr="00A309E6">
        <w:rPr>
          <w:rFonts w:hint="eastAsia"/>
          <w:szCs w:val="22"/>
        </w:rPr>
        <w:t>。</w:t>
      </w:r>
    </w:p>
    <w:p w14:paraId="687D1972" w14:textId="77777777" w:rsidR="00E209B9" w:rsidRPr="00A309E6" w:rsidRDefault="00E209B9" w:rsidP="00E209B9">
      <w:pPr>
        <w:ind w:firstLine="420"/>
        <w:rPr>
          <w:szCs w:val="22"/>
        </w:rPr>
      </w:pPr>
      <w:r w:rsidRPr="00A309E6">
        <w:rPr>
          <w:rFonts w:hint="eastAsia"/>
          <w:szCs w:val="22"/>
        </w:rPr>
        <w:t>根据附录</w:t>
      </w:r>
      <w:r w:rsidRPr="00A309E6">
        <w:rPr>
          <w:rFonts w:hint="eastAsia"/>
          <w:szCs w:val="22"/>
        </w:rPr>
        <w:t>B</w:t>
      </w:r>
      <w:r w:rsidRPr="00A309E6">
        <w:rPr>
          <w:rFonts w:hint="eastAsia"/>
          <w:szCs w:val="22"/>
        </w:rPr>
        <w:t>提供的</w:t>
      </w:r>
      <w:r w:rsidRPr="00DB5195">
        <w:rPr>
          <w:rFonts w:hint="eastAsia"/>
          <w:szCs w:val="22"/>
        </w:rPr>
        <w:t>圆环</w:t>
      </w:r>
      <w:proofErr w:type="gramStart"/>
      <w:r w:rsidRPr="00DB5195">
        <w:rPr>
          <w:rFonts w:hint="eastAsia"/>
          <w:szCs w:val="22"/>
        </w:rPr>
        <w:t>法</w:t>
      </w:r>
      <w:r w:rsidRPr="00A309E6">
        <w:rPr>
          <w:rFonts w:hint="eastAsia"/>
          <w:szCs w:val="22"/>
        </w:rPr>
        <w:t>试验</w:t>
      </w:r>
      <w:proofErr w:type="gramEnd"/>
      <w:r w:rsidRPr="00A309E6">
        <w:rPr>
          <w:rFonts w:hint="eastAsia"/>
          <w:szCs w:val="22"/>
        </w:rPr>
        <w:t>结果，再现性限</w:t>
      </w:r>
      <w:r w:rsidRPr="00A309E6">
        <w:rPr>
          <w:rFonts w:hint="eastAsia"/>
          <w:szCs w:val="22"/>
        </w:rPr>
        <w:t>R</w:t>
      </w:r>
      <w:r w:rsidRPr="00A309E6">
        <w:rPr>
          <w:rFonts w:hint="eastAsia"/>
          <w:szCs w:val="22"/>
        </w:rPr>
        <w:t>为：</w:t>
      </w:r>
    </w:p>
    <w:p w14:paraId="224623E0" w14:textId="169B0A8F" w:rsidR="00E209B9" w:rsidRPr="00A309E6" w:rsidRDefault="00E209B9" w:rsidP="00E209B9">
      <w:pPr>
        <w:ind w:firstLine="420"/>
        <w:rPr>
          <w:szCs w:val="22"/>
        </w:rPr>
      </w:pPr>
      <w:r w:rsidRPr="00A309E6">
        <w:rPr>
          <w:rFonts w:hint="eastAsia"/>
          <w:szCs w:val="22"/>
        </w:rPr>
        <w:t>——含水量小于等于时</w:t>
      </w:r>
      <w:r w:rsidR="00B17C88" w:rsidRPr="00A309E6">
        <w:rPr>
          <w:rFonts w:hint="eastAsia"/>
          <w:szCs w:val="22"/>
        </w:rPr>
        <w:t>0.24%</w:t>
      </w:r>
      <w:r w:rsidRPr="00A309E6">
        <w:rPr>
          <w:rFonts w:hint="eastAsia"/>
          <w:szCs w:val="22"/>
        </w:rPr>
        <w:t>，</w:t>
      </w:r>
      <w:r w:rsidRPr="00A309E6">
        <w:rPr>
          <w:szCs w:val="22"/>
        </w:rPr>
        <w:t>R</w:t>
      </w:r>
      <w:r w:rsidRPr="00A309E6">
        <w:rPr>
          <w:rFonts w:hint="eastAsia"/>
          <w:szCs w:val="22"/>
        </w:rPr>
        <w:t>约</w:t>
      </w:r>
      <w:r w:rsidR="00B17C88" w:rsidRPr="00A309E6">
        <w:rPr>
          <w:rFonts w:hint="eastAsia"/>
          <w:szCs w:val="22"/>
        </w:rPr>
        <w:t>0.026g</w:t>
      </w:r>
      <w:r w:rsidR="00B17C88" w:rsidRPr="00A309E6">
        <w:rPr>
          <w:szCs w:val="22"/>
        </w:rPr>
        <w:t>/</w:t>
      </w:r>
      <w:r w:rsidR="00B17C88" w:rsidRPr="00A309E6">
        <w:rPr>
          <w:rFonts w:hint="eastAsia"/>
          <w:szCs w:val="22"/>
        </w:rPr>
        <w:t>100g</w:t>
      </w:r>
      <w:r w:rsidRPr="00A309E6">
        <w:rPr>
          <w:rFonts w:hint="eastAsia"/>
          <w:szCs w:val="22"/>
        </w:rPr>
        <w:t>（质量分数），或</w:t>
      </w:r>
    </w:p>
    <w:p w14:paraId="77DB0CB5" w14:textId="0AEDC5C7" w:rsidR="00E209B9" w:rsidRPr="00A309E6" w:rsidRDefault="00E209B9" w:rsidP="00E209B9">
      <w:pPr>
        <w:ind w:firstLine="420"/>
        <w:rPr>
          <w:szCs w:val="22"/>
        </w:rPr>
      </w:pPr>
      <w:r w:rsidRPr="00A309E6">
        <w:rPr>
          <w:rFonts w:hint="eastAsia"/>
          <w:szCs w:val="22"/>
        </w:rPr>
        <w:t>——含水量小于等于</w:t>
      </w:r>
      <w:r w:rsidR="00B17C88" w:rsidRPr="00A309E6">
        <w:rPr>
          <w:rFonts w:hint="eastAsia"/>
          <w:szCs w:val="22"/>
        </w:rPr>
        <w:t>28.8%</w:t>
      </w:r>
      <w:r w:rsidRPr="00A309E6">
        <w:rPr>
          <w:rFonts w:hint="eastAsia"/>
          <w:szCs w:val="22"/>
        </w:rPr>
        <w:t>时，</w:t>
      </w:r>
      <w:r w:rsidRPr="00A309E6">
        <w:rPr>
          <w:szCs w:val="22"/>
        </w:rPr>
        <w:t>R</w:t>
      </w:r>
      <w:r w:rsidRPr="00A309E6">
        <w:rPr>
          <w:rFonts w:hint="eastAsia"/>
          <w:szCs w:val="22"/>
        </w:rPr>
        <w:t>约</w:t>
      </w:r>
      <w:r w:rsidR="00B17C88" w:rsidRPr="00A309E6">
        <w:rPr>
          <w:rFonts w:hint="eastAsia"/>
          <w:szCs w:val="22"/>
        </w:rPr>
        <w:t>3.79g</w:t>
      </w:r>
      <w:r w:rsidR="00B17C88" w:rsidRPr="00A309E6">
        <w:rPr>
          <w:szCs w:val="22"/>
        </w:rPr>
        <w:t>/</w:t>
      </w:r>
      <w:r w:rsidR="00B17C88" w:rsidRPr="00A309E6">
        <w:rPr>
          <w:rFonts w:hint="eastAsia"/>
          <w:szCs w:val="22"/>
        </w:rPr>
        <w:t>100g</w:t>
      </w:r>
      <w:r w:rsidRPr="00A309E6">
        <w:rPr>
          <w:rFonts w:hint="eastAsia"/>
          <w:szCs w:val="22"/>
        </w:rPr>
        <w:t>（质量分数）。</w:t>
      </w:r>
    </w:p>
    <w:p w14:paraId="29836EC5" w14:textId="77777777" w:rsidR="00E209B9" w:rsidRPr="00A309E6" w:rsidRDefault="00E209B9" w:rsidP="00E209B9">
      <w:pPr>
        <w:rPr>
          <w:szCs w:val="22"/>
        </w:rPr>
      </w:pPr>
      <w:r w:rsidRPr="00A309E6">
        <w:rPr>
          <w:rFonts w:hint="eastAsia"/>
          <w:szCs w:val="22"/>
        </w:rPr>
        <w:t>6.2</w:t>
      </w:r>
      <w:r w:rsidRPr="00A309E6">
        <w:rPr>
          <w:szCs w:val="22"/>
        </w:rPr>
        <w:t xml:space="preserve"> </w:t>
      </w:r>
      <w:r w:rsidR="00A17271">
        <w:rPr>
          <w:rFonts w:hint="eastAsia"/>
          <w:szCs w:val="22"/>
        </w:rPr>
        <w:t>库伦</w:t>
      </w:r>
      <w:r w:rsidRPr="00A309E6">
        <w:rPr>
          <w:rFonts w:hint="eastAsia"/>
          <w:szCs w:val="22"/>
        </w:rPr>
        <w:t>滴定法精密度</w:t>
      </w:r>
    </w:p>
    <w:p w14:paraId="323D4E83" w14:textId="77777777" w:rsidR="00E209B9" w:rsidRPr="00A309E6" w:rsidRDefault="00E209B9" w:rsidP="00E209B9">
      <w:pPr>
        <w:rPr>
          <w:szCs w:val="22"/>
        </w:rPr>
      </w:pPr>
      <w:r w:rsidRPr="00A309E6">
        <w:rPr>
          <w:rFonts w:hint="eastAsia"/>
          <w:szCs w:val="22"/>
        </w:rPr>
        <w:t>6.2.1</w:t>
      </w:r>
      <w:r w:rsidRPr="00A309E6">
        <w:rPr>
          <w:szCs w:val="22"/>
        </w:rPr>
        <w:t xml:space="preserve"> </w:t>
      </w:r>
      <w:r w:rsidRPr="00A309E6">
        <w:rPr>
          <w:rFonts w:hint="eastAsia"/>
          <w:szCs w:val="22"/>
        </w:rPr>
        <w:t>重复性</w:t>
      </w:r>
    </w:p>
    <w:p w14:paraId="74F9D459" w14:textId="77777777" w:rsidR="00E209B9" w:rsidRPr="00A309E6" w:rsidRDefault="00E209B9" w:rsidP="00E209B9">
      <w:pPr>
        <w:ind w:firstLine="420"/>
        <w:rPr>
          <w:szCs w:val="22"/>
        </w:rPr>
      </w:pPr>
      <w:r w:rsidRPr="00A309E6">
        <w:rPr>
          <w:rFonts w:hint="eastAsia"/>
          <w:szCs w:val="22"/>
        </w:rPr>
        <w:t>置信度</w:t>
      </w:r>
      <w:r w:rsidRPr="00A309E6">
        <w:rPr>
          <w:rFonts w:hint="eastAsia"/>
          <w:szCs w:val="22"/>
        </w:rPr>
        <w:t>95%</w:t>
      </w:r>
      <w:r w:rsidRPr="00A309E6">
        <w:rPr>
          <w:rFonts w:hint="eastAsia"/>
          <w:szCs w:val="22"/>
        </w:rPr>
        <w:t>条件下，同一样品，同一操作人员在相同实验室使用相同的方法用同一仪器相继测定所得结果的绝对差值不超过重复性限</w:t>
      </w:r>
      <w:r w:rsidRPr="00A309E6">
        <w:rPr>
          <w:rFonts w:hint="eastAsia"/>
          <w:szCs w:val="22"/>
        </w:rPr>
        <w:t>r</w:t>
      </w:r>
      <w:r w:rsidRPr="00A309E6">
        <w:rPr>
          <w:rFonts w:hint="eastAsia"/>
          <w:szCs w:val="22"/>
        </w:rPr>
        <w:t>。</w:t>
      </w:r>
    </w:p>
    <w:p w14:paraId="2F545597" w14:textId="77777777" w:rsidR="00E209B9" w:rsidRPr="00DB5195" w:rsidRDefault="00E209B9" w:rsidP="00E209B9">
      <w:pPr>
        <w:ind w:firstLine="420"/>
        <w:rPr>
          <w:szCs w:val="22"/>
        </w:rPr>
      </w:pPr>
      <w:r w:rsidRPr="00A309E6">
        <w:rPr>
          <w:rFonts w:hint="eastAsia"/>
          <w:szCs w:val="22"/>
        </w:rPr>
        <w:t>根据附录</w:t>
      </w:r>
      <w:r w:rsidRPr="00A309E6">
        <w:rPr>
          <w:rFonts w:hint="eastAsia"/>
          <w:szCs w:val="22"/>
        </w:rPr>
        <w:t>B</w:t>
      </w:r>
      <w:r w:rsidRPr="00A309E6">
        <w:rPr>
          <w:rFonts w:hint="eastAsia"/>
          <w:szCs w:val="22"/>
        </w:rPr>
        <w:t>提供的</w:t>
      </w:r>
      <w:r w:rsidRPr="00DB5195">
        <w:rPr>
          <w:rFonts w:hint="eastAsia"/>
          <w:szCs w:val="22"/>
        </w:rPr>
        <w:t>圆环</w:t>
      </w:r>
      <w:proofErr w:type="gramStart"/>
      <w:r w:rsidRPr="00DB5195">
        <w:rPr>
          <w:rFonts w:hint="eastAsia"/>
          <w:szCs w:val="22"/>
        </w:rPr>
        <w:t>法试验</w:t>
      </w:r>
      <w:proofErr w:type="gramEnd"/>
      <w:r w:rsidRPr="00DB5195">
        <w:rPr>
          <w:rFonts w:hint="eastAsia"/>
          <w:szCs w:val="22"/>
        </w:rPr>
        <w:t>结果，重复性限</w:t>
      </w:r>
      <w:r w:rsidRPr="00DB5195">
        <w:rPr>
          <w:rFonts w:hint="eastAsia"/>
          <w:szCs w:val="22"/>
        </w:rPr>
        <w:t>r</w:t>
      </w:r>
      <w:r w:rsidRPr="00DB5195">
        <w:rPr>
          <w:rFonts w:hint="eastAsia"/>
          <w:szCs w:val="22"/>
        </w:rPr>
        <w:t>为：</w:t>
      </w:r>
    </w:p>
    <w:p w14:paraId="5164540D" w14:textId="24B38407" w:rsidR="00E209B9" w:rsidRPr="00DB5195" w:rsidRDefault="00E209B9" w:rsidP="00E209B9">
      <w:pPr>
        <w:ind w:firstLine="420"/>
        <w:rPr>
          <w:szCs w:val="22"/>
        </w:rPr>
      </w:pPr>
      <w:r w:rsidRPr="00DB5195">
        <w:rPr>
          <w:rFonts w:hint="eastAsia"/>
          <w:szCs w:val="22"/>
        </w:rPr>
        <w:t>——含水量小于等于时</w:t>
      </w:r>
      <w:r w:rsidR="00B17C88" w:rsidRPr="00DB5195">
        <w:rPr>
          <w:rFonts w:hint="eastAsia"/>
          <w:szCs w:val="22"/>
        </w:rPr>
        <w:t>0.04%</w:t>
      </w:r>
      <w:r w:rsidRPr="00DB5195">
        <w:rPr>
          <w:rFonts w:hint="eastAsia"/>
          <w:szCs w:val="22"/>
        </w:rPr>
        <w:t>，</w:t>
      </w:r>
      <w:r w:rsidRPr="00DB5195">
        <w:rPr>
          <w:rFonts w:hint="eastAsia"/>
          <w:szCs w:val="22"/>
        </w:rPr>
        <w:t>r</w:t>
      </w:r>
      <w:r w:rsidRPr="00DB5195">
        <w:rPr>
          <w:rFonts w:hint="eastAsia"/>
          <w:szCs w:val="22"/>
        </w:rPr>
        <w:t>约</w:t>
      </w:r>
      <w:r w:rsidR="00B17C88" w:rsidRPr="00DB5195">
        <w:rPr>
          <w:rFonts w:hint="eastAsia"/>
          <w:szCs w:val="22"/>
        </w:rPr>
        <w:t>0.007g</w:t>
      </w:r>
      <w:r w:rsidR="00B17C88" w:rsidRPr="00DB5195">
        <w:rPr>
          <w:szCs w:val="22"/>
        </w:rPr>
        <w:t>/</w:t>
      </w:r>
      <w:r w:rsidR="00B17C88" w:rsidRPr="00DB5195">
        <w:rPr>
          <w:rFonts w:hint="eastAsia"/>
          <w:szCs w:val="22"/>
        </w:rPr>
        <w:t>100g</w:t>
      </w:r>
      <w:r w:rsidRPr="00DB5195">
        <w:rPr>
          <w:rFonts w:hint="eastAsia"/>
          <w:szCs w:val="22"/>
        </w:rPr>
        <w:t>（质量分数），或</w:t>
      </w:r>
    </w:p>
    <w:p w14:paraId="10F95A88" w14:textId="0C530BA9" w:rsidR="00E209B9" w:rsidRPr="00DB5195" w:rsidRDefault="00E209B9" w:rsidP="00E209B9">
      <w:pPr>
        <w:ind w:firstLine="420"/>
        <w:rPr>
          <w:szCs w:val="22"/>
        </w:rPr>
      </w:pPr>
      <w:r w:rsidRPr="00DB5195">
        <w:rPr>
          <w:rFonts w:hint="eastAsia"/>
          <w:szCs w:val="22"/>
        </w:rPr>
        <w:t>——含水量小于等于</w:t>
      </w:r>
      <w:r w:rsidR="00B17C88" w:rsidRPr="00DB5195">
        <w:rPr>
          <w:rFonts w:hint="eastAsia"/>
          <w:szCs w:val="22"/>
        </w:rPr>
        <w:t>0.23%</w:t>
      </w:r>
      <w:r w:rsidRPr="00DB5195">
        <w:rPr>
          <w:rFonts w:hint="eastAsia"/>
          <w:szCs w:val="22"/>
        </w:rPr>
        <w:t>时，</w:t>
      </w:r>
      <w:r w:rsidRPr="00DB5195">
        <w:rPr>
          <w:rFonts w:hint="eastAsia"/>
          <w:szCs w:val="22"/>
        </w:rPr>
        <w:t>r</w:t>
      </w:r>
      <w:r w:rsidRPr="00DB5195">
        <w:rPr>
          <w:rFonts w:hint="eastAsia"/>
          <w:szCs w:val="22"/>
        </w:rPr>
        <w:t>约</w:t>
      </w:r>
      <w:r w:rsidR="00B17C88" w:rsidRPr="00DB5195">
        <w:rPr>
          <w:rFonts w:hint="eastAsia"/>
          <w:szCs w:val="22"/>
        </w:rPr>
        <w:t>0.016g</w:t>
      </w:r>
      <w:r w:rsidR="00B17C88" w:rsidRPr="00DB5195">
        <w:rPr>
          <w:szCs w:val="22"/>
        </w:rPr>
        <w:t>/</w:t>
      </w:r>
      <w:r w:rsidR="00B17C88" w:rsidRPr="00DB5195">
        <w:rPr>
          <w:rFonts w:hint="eastAsia"/>
          <w:szCs w:val="22"/>
        </w:rPr>
        <w:t>100g</w:t>
      </w:r>
      <w:r w:rsidRPr="00DB5195">
        <w:rPr>
          <w:rFonts w:hint="eastAsia"/>
          <w:szCs w:val="22"/>
        </w:rPr>
        <w:t>（质量分数）。</w:t>
      </w:r>
    </w:p>
    <w:p w14:paraId="4912C4C9" w14:textId="77777777" w:rsidR="00E209B9" w:rsidRPr="00DB5195" w:rsidRDefault="00E209B9" w:rsidP="00E209B9">
      <w:pPr>
        <w:rPr>
          <w:szCs w:val="22"/>
        </w:rPr>
      </w:pPr>
      <w:r w:rsidRPr="00DB5195">
        <w:rPr>
          <w:rFonts w:hint="eastAsia"/>
          <w:szCs w:val="22"/>
        </w:rPr>
        <w:t>6.2.2</w:t>
      </w:r>
      <w:r w:rsidRPr="00DB5195">
        <w:rPr>
          <w:rFonts w:hint="eastAsia"/>
          <w:szCs w:val="22"/>
        </w:rPr>
        <w:t>再现性</w:t>
      </w:r>
    </w:p>
    <w:p w14:paraId="70142164" w14:textId="77777777" w:rsidR="00E209B9" w:rsidRPr="00DB5195" w:rsidRDefault="00E209B9" w:rsidP="00E209B9">
      <w:pPr>
        <w:ind w:firstLine="420"/>
        <w:rPr>
          <w:szCs w:val="22"/>
        </w:rPr>
      </w:pPr>
      <w:r w:rsidRPr="00DB5195">
        <w:rPr>
          <w:rFonts w:hint="eastAsia"/>
          <w:szCs w:val="22"/>
        </w:rPr>
        <w:t>置信度</w:t>
      </w:r>
      <w:r w:rsidRPr="00DB5195">
        <w:rPr>
          <w:rFonts w:hint="eastAsia"/>
          <w:szCs w:val="22"/>
        </w:rPr>
        <w:t>95%</w:t>
      </w:r>
      <w:r w:rsidRPr="00DB5195">
        <w:rPr>
          <w:rFonts w:hint="eastAsia"/>
          <w:szCs w:val="22"/>
        </w:rPr>
        <w:t>条件下，对同一样品，在不同的实验室，不同的操作人员使用不同的设备，采用相同的测试方法，所得的两个独立的单一试验结果的绝对差值不超过再现性限</w:t>
      </w:r>
      <w:r w:rsidRPr="00DB5195">
        <w:rPr>
          <w:rFonts w:hint="eastAsia"/>
          <w:szCs w:val="22"/>
        </w:rPr>
        <w:t>R</w:t>
      </w:r>
      <w:r w:rsidRPr="00DB5195">
        <w:rPr>
          <w:rFonts w:hint="eastAsia"/>
          <w:szCs w:val="22"/>
        </w:rPr>
        <w:t>。</w:t>
      </w:r>
    </w:p>
    <w:p w14:paraId="4F51F961" w14:textId="77777777" w:rsidR="00E209B9" w:rsidRPr="00A309E6" w:rsidRDefault="00E209B9" w:rsidP="00E209B9">
      <w:pPr>
        <w:ind w:firstLine="420"/>
        <w:rPr>
          <w:szCs w:val="22"/>
        </w:rPr>
      </w:pPr>
      <w:r w:rsidRPr="00DB5195">
        <w:rPr>
          <w:rFonts w:hint="eastAsia"/>
          <w:szCs w:val="22"/>
        </w:rPr>
        <w:t>根据附录</w:t>
      </w:r>
      <w:r w:rsidRPr="00DB5195">
        <w:rPr>
          <w:rFonts w:hint="eastAsia"/>
          <w:szCs w:val="22"/>
        </w:rPr>
        <w:t>B</w:t>
      </w:r>
      <w:r w:rsidRPr="00DB5195">
        <w:rPr>
          <w:rFonts w:hint="eastAsia"/>
          <w:szCs w:val="22"/>
        </w:rPr>
        <w:t>提供的圆环</w:t>
      </w:r>
      <w:proofErr w:type="gramStart"/>
      <w:r w:rsidRPr="00DB5195">
        <w:rPr>
          <w:rFonts w:hint="eastAsia"/>
          <w:szCs w:val="22"/>
        </w:rPr>
        <w:t>法试验</w:t>
      </w:r>
      <w:proofErr w:type="gramEnd"/>
      <w:r w:rsidRPr="00DB5195">
        <w:rPr>
          <w:rFonts w:hint="eastAsia"/>
          <w:szCs w:val="22"/>
        </w:rPr>
        <w:t>结果</w:t>
      </w:r>
      <w:r w:rsidRPr="00A309E6">
        <w:rPr>
          <w:rFonts w:hint="eastAsia"/>
          <w:szCs w:val="22"/>
        </w:rPr>
        <w:t>，再现性限</w:t>
      </w:r>
      <w:r w:rsidRPr="00A309E6">
        <w:rPr>
          <w:rFonts w:hint="eastAsia"/>
          <w:szCs w:val="22"/>
        </w:rPr>
        <w:t>R</w:t>
      </w:r>
      <w:r w:rsidRPr="00A309E6">
        <w:rPr>
          <w:rFonts w:hint="eastAsia"/>
          <w:szCs w:val="22"/>
        </w:rPr>
        <w:t>为：</w:t>
      </w:r>
    </w:p>
    <w:p w14:paraId="16D8E86A" w14:textId="22C5A1C0" w:rsidR="00E209B9" w:rsidRPr="00A309E6" w:rsidRDefault="00E209B9" w:rsidP="00E209B9">
      <w:pPr>
        <w:ind w:firstLine="420"/>
        <w:rPr>
          <w:szCs w:val="22"/>
        </w:rPr>
      </w:pPr>
      <w:r w:rsidRPr="00A309E6">
        <w:rPr>
          <w:rFonts w:hint="eastAsia"/>
          <w:szCs w:val="22"/>
        </w:rPr>
        <w:t>——含水量小于等于</w:t>
      </w:r>
      <w:r w:rsidR="00B17C88" w:rsidRPr="00A309E6">
        <w:rPr>
          <w:rFonts w:hint="eastAsia"/>
          <w:szCs w:val="22"/>
        </w:rPr>
        <w:t>0.04%</w:t>
      </w:r>
      <w:r w:rsidRPr="00A309E6">
        <w:rPr>
          <w:rFonts w:hint="eastAsia"/>
          <w:szCs w:val="22"/>
        </w:rPr>
        <w:t>时，</w:t>
      </w:r>
      <w:r w:rsidRPr="00A309E6">
        <w:rPr>
          <w:szCs w:val="22"/>
        </w:rPr>
        <w:t>R</w:t>
      </w:r>
      <w:r w:rsidRPr="00A309E6">
        <w:rPr>
          <w:rFonts w:hint="eastAsia"/>
          <w:szCs w:val="22"/>
        </w:rPr>
        <w:t>约</w:t>
      </w:r>
      <w:r w:rsidR="00B17C88" w:rsidRPr="00A309E6">
        <w:rPr>
          <w:rFonts w:hint="eastAsia"/>
          <w:szCs w:val="22"/>
        </w:rPr>
        <w:t>0.016g</w:t>
      </w:r>
      <w:r w:rsidR="00B17C88" w:rsidRPr="00A309E6">
        <w:rPr>
          <w:szCs w:val="22"/>
        </w:rPr>
        <w:t>/</w:t>
      </w:r>
      <w:r w:rsidR="00B17C88" w:rsidRPr="00A309E6">
        <w:rPr>
          <w:rFonts w:hint="eastAsia"/>
          <w:szCs w:val="22"/>
        </w:rPr>
        <w:t>100g</w:t>
      </w:r>
      <w:r w:rsidRPr="00A309E6">
        <w:rPr>
          <w:rFonts w:hint="eastAsia"/>
          <w:szCs w:val="22"/>
        </w:rPr>
        <w:t>（质量分数），或</w:t>
      </w:r>
    </w:p>
    <w:p w14:paraId="1A58ECBF" w14:textId="5D901904" w:rsidR="00E209B9" w:rsidRPr="00A309E6" w:rsidRDefault="00E209B9" w:rsidP="00E209B9">
      <w:pPr>
        <w:ind w:firstLine="420"/>
        <w:rPr>
          <w:szCs w:val="22"/>
        </w:rPr>
      </w:pPr>
      <w:r w:rsidRPr="00A309E6">
        <w:rPr>
          <w:rFonts w:hint="eastAsia"/>
          <w:szCs w:val="22"/>
        </w:rPr>
        <w:t>——含水量小于等于</w:t>
      </w:r>
      <w:r w:rsidR="00B17C88" w:rsidRPr="00A309E6">
        <w:rPr>
          <w:rFonts w:hint="eastAsia"/>
          <w:szCs w:val="22"/>
        </w:rPr>
        <w:t>0.23%</w:t>
      </w:r>
      <w:r w:rsidRPr="00A309E6">
        <w:rPr>
          <w:rFonts w:hint="eastAsia"/>
          <w:szCs w:val="22"/>
        </w:rPr>
        <w:t>时，</w:t>
      </w:r>
      <w:r w:rsidRPr="00A309E6">
        <w:rPr>
          <w:szCs w:val="22"/>
        </w:rPr>
        <w:t>R</w:t>
      </w:r>
      <w:r w:rsidRPr="00A309E6">
        <w:rPr>
          <w:rFonts w:hint="eastAsia"/>
          <w:szCs w:val="22"/>
        </w:rPr>
        <w:t>约</w:t>
      </w:r>
      <w:r w:rsidR="00B17C88" w:rsidRPr="00A309E6">
        <w:rPr>
          <w:rFonts w:hint="eastAsia"/>
          <w:szCs w:val="22"/>
        </w:rPr>
        <w:t>0.058g</w:t>
      </w:r>
      <w:r w:rsidR="00B17C88" w:rsidRPr="00A309E6">
        <w:rPr>
          <w:szCs w:val="22"/>
        </w:rPr>
        <w:t>/</w:t>
      </w:r>
      <w:r w:rsidR="00B17C88" w:rsidRPr="00A309E6">
        <w:rPr>
          <w:rFonts w:hint="eastAsia"/>
          <w:szCs w:val="22"/>
        </w:rPr>
        <w:t>100g</w:t>
      </w:r>
      <w:r w:rsidRPr="00A309E6">
        <w:rPr>
          <w:rFonts w:hint="eastAsia"/>
          <w:szCs w:val="22"/>
        </w:rPr>
        <w:t>（质量分数）。</w:t>
      </w:r>
    </w:p>
    <w:p w14:paraId="607F24BD" w14:textId="77777777" w:rsidR="00E209B9" w:rsidRPr="00A309E6" w:rsidRDefault="00E209B9" w:rsidP="00E209B9">
      <w:pPr>
        <w:rPr>
          <w:szCs w:val="22"/>
        </w:rPr>
      </w:pPr>
      <w:r w:rsidRPr="00A309E6">
        <w:rPr>
          <w:rFonts w:hint="eastAsia"/>
          <w:szCs w:val="22"/>
        </w:rPr>
        <w:t>7</w:t>
      </w:r>
      <w:r w:rsidRPr="00A309E6">
        <w:rPr>
          <w:szCs w:val="22"/>
        </w:rPr>
        <w:t xml:space="preserve"> </w:t>
      </w:r>
      <w:r w:rsidRPr="00A309E6">
        <w:rPr>
          <w:rFonts w:hint="eastAsia"/>
          <w:szCs w:val="22"/>
        </w:rPr>
        <w:t>试验报告</w:t>
      </w:r>
    </w:p>
    <w:p w14:paraId="08B16033" w14:textId="77777777" w:rsidR="00E209B9" w:rsidRPr="00A309E6" w:rsidRDefault="00E209B9" w:rsidP="00E209B9">
      <w:pPr>
        <w:ind w:firstLine="420"/>
        <w:rPr>
          <w:szCs w:val="22"/>
        </w:rPr>
      </w:pPr>
      <w:r w:rsidRPr="00A309E6">
        <w:rPr>
          <w:rFonts w:hint="eastAsia"/>
          <w:szCs w:val="22"/>
        </w:rPr>
        <w:t>试验报告应包含以下内容：</w:t>
      </w:r>
    </w:p>
    <w:p w14:paraId="17C42978" w14:textId="77777777" w:rsidR="00E209B9" w:rsidRPr="00A309E6" w:rsidRDefault="00E209B9" w:rsidP="009F1CD5">
      <w:pPr>
        <w:numPr>
          <w:ilvl w:val="0"/>
          <w:numId w:val="9"/>
        </w:numPr>
        <w:rPr>
          <w:szCs w:val="22"/>
        </w:rPr>
      </w:pPr>
      <w:r w:rsidRPr="00A309E6">
        <w:rPr>
          <w:rFonts w:hint="eastAsia"/>
          <w:szCs w:val="22"/>
        </w:rPr>
        <w:t>完全鉴别样品所需的全部资料；</w:t>
      </w:r>
    </w:p>
    <w:p w14:paraId="5B77A91F" w14:textId="77777777" w:rsidR="00E209B9" w:rsidRPr="00A309E6" w:rsidRDefault="00E209B9" w:rsidP="009F1CD5">
      <w:pPr>
        <w:numPr>
          <w:ilvl w:val="0"/>
          <w:numId w:val="9"/>
        </w:numPr>
        <w:rPr>
          <w:szCs w:val="22"/>
        </w:rPr>
      </w:pPr>
      <w:r w:rsidRPr="00A309E6">
        <w:rPr>
          <w:rFonts w:hint="eastAsia"/>
          <w:szCs w:val="22"/>
        </w:rPr>
        <w:t>本</w:t>
      </w:r>
      <w:r w:rsidR="003513D6">
        <w:rPr>
          <w:rFonts w:hint="eastAsia"/>
          <w:szCs w:val="22"/>
        </w:rPr>
        <w:t>文件</w:t>
      </w:r>
      <w:r w:rsidRPr="00A309E6">
        <w:rPr>
          <w:rFonts w:hint="eastAsia"/>
          <w:szCs w:val="22"/>
        </w:rPr>
        <w:t>的引用标准、所用的试剂类型以及卡尔·费休试剂类型；</w:t>
      </w:r>
    </w:p>
    <w:p w14:paraId="18A003E0" w14:textId="77777777" w:rsidR="00E209B9" w:rsidRPr="00A309E6" w:rsidRDefault="00E209B9" w:rsidP="009F1CD5">
      <w:pPr>
        <w:numPr>
          <w:ilvl w:val="0"/>
          <w:numId w:val="9"/>
        </w:numPr>
        <w:rPr>
          <w:szCs w:val="22"/>
        </w:rPr>
      </w:pPr>
      <w:r w:rsidRPr="00A309E6">
        <w:rPr>
          <w:rFonts w:hint="eastAsia"/>
          <w:szCs w:val="22"/>
        </w:rPr>
        <w:t>所得结果及表示结果的单位；</w:t>
      </w:r>
    </w:p>
    <w:p w14:paraId="4DC15448" w14:textId="77777777" w:rsidR="00E209B9" w:rsidRPr="00A309E6" w:rsidRDefault="00E209B9" w:rsidP="009F1CD5">
      <w:pPr>
        <w:numPr>
          <w:ilvl w:val="0"/>
          <w:numId w:val="9"/>
        </w:numPr>
        <w:rPr>
          <w:szCs w:val="22"/>
        </w:rPr>
      </w:pPr>
      <w:r w:rsidRPr="00A309E6">
        <w:rPr>
          <w:rFonts w:hint="eastAsia"/>
          <w:szCs w:val="22"/>
        </w:rPr>
        <w:t>试验条件；</w:t>
      </w:r>
    </w:p>
    <w:p w14:paraId="0CCB38EF" w14:textId="77777777" w:rsidR="00E209B9" w:rsidRPr="00A309E6" w:rsidRDefault="00E209B9" w:rsidP="009F1CD5">
      <w:pPr>
        <w:numPr>
          <w:ilvl w:val="0"/>
          <w:numId w:val="9"/>
        </w:numPr>
        <w:rPr>
          <w:szCs w:val="22"/>
        </w:rPr>
      </w:pPr>
      <w:r w:rsidRPr="00A309E6">
        <w:rPr>
          <w:rFonts w:hint="eastAsia"/>
          <w:szCs w:val="22"/>
        </w:rPr>
        <w:t>本</w:t>
      </w:r>
      <w:r w:rsidR="003513D6">
        <w:rPr>
          <w:rFonts w:hint="eastAsia"/>
          <w:szCs w:val="22"/>
        </w:rPr>
        <w:t>文件</w:t>
      </w:r>
      <w:r w:rsidRPr="00A309E6">
        <w:rPr>
          <w:rFonts w:hint="eastAsia"/>
          <w:szCs w:val="22"/>
        </w:rPr>
        <w:t>或引用的</w:t>
      </w:r>
      <w:r w:rsidR="003513D6">
        <w:rPr>
          <w:rFonts w:hint="eastAsia"/>
          <w:szCs w:val="22"/>
        </w:rPr>
        <w:t>标准化文件</w:t>
      </w:r>
      <w:r w:rsidRPr="00A309E6">
        <w:rPr>
          <w:rFonts w:hint="eastAsia"/>
          <w:szCs w:val="22"/>
        </w:rPr>
        <w:t>中未规定或任选的所有操作细节，以及会影响结果的任何情况。</w:t>
      </w:r>
    </w:p>
    <w:p w14:paraId="6B53D614" w14:textId="77777777" w:rsidR="00E209B9" w:rsidRPr="00A309E6" w:rsidRDefault="00E209B9" w:rsidP="00E209B9">
      <w:pPr>
        <w:widowControl/>
        <w:jc w:val="left"/>
        <w:rPr>
          <w:szCs w:val="22"/>
        </w:rPr>
      </w:pPr>
      <w:r w:rsidRPr="00A309E6">
        <w:rPr>
          <w:szCs w:val="22"/>
        </w:rPr>
        <w:br w:type="page"/>
      </w:r>
    </w:p>
    <w:p w14:paraId="0A48B262" w14:textId="77777777" w:rsidR="00E209B9" w:rsidRPr="00A309E6" w:rsidRDefault="00E209B9" w:rsidP="00E209B9">
      <w:pPr>
        <w:jc w:val="center"/>
        <w:rPr>
          <w:szCs w:val="22"/>
        </w:rPr>
      </w:pPr>
      <w:r w:rsidRPr="00A309E6">
        <w:rPr>
          <w:rFonts w:hint="eastAsia"/>
          <w:szCs w:val="22"/>
        </w:rPr>
        <w:lastRenderedPageBreak/>
        <w:t>附录</w:t>
      </w:r>
      <w:r w:rsidRPr="00A309E6">
        <w:rPr>
          <w:rFonts w:hint="eastAsia"/>
          <w:szCs w:val="22"/>
        </w:rPr>
        <w:t>A</w:t>
      </w:r>
    </w:p>
    <w:p w14:paraId="21F0097C" w14:textId="77777777" w:rsidR="00E209B9" w:rsidRPr="00A309E6" w:rsidRDefault="00E209B9" w:rsidP="00E209B9">
      <w:pPr>
        <w:jc w:val="center"/>
        <w:rPr>
          <w:szCs w:val="22"/>
        </w:rPr>
      </w:pPr>
      <w:r w:rsidRPr="00A309E6">
        <w:rPr>
          <w:rFonts w:hint="eastAsia"/>
          <w:szCs w:val="22"/>
        </w:rPr>
        <w:t>（资料性）</w:t>
      </w:r>
    </w:p>
    <w:p w14:paraId="10A89026" w14:textId="77777777" w:rsidR="00E209B9" w:rsidRPr="00A309E6" w:rsidRDefault="00E209B9" w:rsidP="00E209B9">
      <w:pPr>
        <w:jc w:val="center"/>
        <w:rPr>
          <w:szCs w:val="22"/>
        </w:rPr>
      </w:pPr>
      <w:r w:rsidRPr="00A309E6">
        <w:rPr>
          <w:rFonts w:hint="eastAsia"/>
          <w:szCs w:val="22"/>
        </w:rPr>
        <w:t>含吡啶卡尔·费休试剂的制备</w:t>
      </w:r>
    </w:p>
    <w:p w14:paraId="2DAEBAD4" w14:textId="77777777" w:rsidR="00E209B9" w:rsidRPr="00A309E6" w:rsidRDefault="00E209B9" w:rsidP="00E209B9">
      <w:pPr>
        <w:rPr>
          <w:szCs w:val="22"/>
        </w:rPr>
      </w:pPr>
      <w:r w:rsidRPr="00A309E6">
        <w:rPr>
          <w:rFonts w:hint="eastAsia"/>
          <w:szCs w:val="22"/>
        </w:rPr>
        <w:t>A</w:t>
      </w:r>
      <w:r w:rsidRPr="00A309E6">
        <w:rPr>
          <w:szCs w:val="22"/>
        </w:rPr>
        <w:t xml:space="preserve">.1 </w:t>
      </w:r>
      <w:r w:rsidRPr="00A309E6">
        <w:rPr>
          <w:rFonts w:hint="eastAsia"/>
          <w:szCs w:val="22"/>
        </w:rPr>
        <w:t>将</w:t>
      </w:r>
      <w:r w:rsidRPr="00A309E6">
        <w:rPr>
          <w:rFonts w:hint="eastAsia"/>
          <w:szCs w:val="22"/>
        </w:rPr>
        <w:t>670</w:t>
      </w:r>
      <w:r w:rsidRPr="00A309E6">
        <w:rPr>
          <w:szCs w:val="22"/>
        </w:rPr>
        <w:t xml:space="preserve"> </w:t>
      </w:r>
      <w:r w:rsidRPr="00A309E6">
        <w:rPr>
          <w:rFonts w:hint="eastAsia"/>
          <w:szCs w:val="22"/>
        </w:rPr>
        <w:t>m</w:t>
      </w:r>
      <w:r w:rsidRPr="00A309E6">
        <w:rPr>
          <w:szCs w:val="22"/>
        </w:rPr>
        <w:t>L</w:t>
      </w:r>
      <w:r w:rsidRPr="00A309E6">
        <w:rPr>
          <w:rFonts w:hint="eastAsia"/>
          <w:szCs w:val="22"/>
        </w:rPr>
        <w:t>甲醇或</w:t>
      </w:r>
      <w:r w:rsidRPr="00A309E6">
        <w:rPr>
          <w:rFonts w:hint="eastAsia"/>
          <w:szCs w:val="22"/>
        </w:rPr>
        <w:t>2-</w:t>
      </w:r>
      <w:r w:rsidRPr="00A309E6">
        <w:rPr>
          <w:rFonts w:hint="eastAsia"/>
          <w:szCs w:val="22"/>
        </w:rPr>
        <w:t>甲氧基乙醇（</w:t>
      </w:r>
      <w:r w:rsidRPr="00A309E6">
        <w:rPr>
          <w:rFonts w:hint="eastAsia"/>
          <w:szCs w:val="22"/>
        </w:rPr>
        <w:t>5.2.2.4</w:t>
      </w:r>
      <w:r w:rsidRPr="00A309E6">
        <w:rPr>
          <w:rFonts w:hint="eastAsia"/>
          <w:szCs w:val="22"/>
        </w:rPr>
        <w:t>）放入</w:t>
      </w:r>
      <w:r w:rsidRPr="00A309E6">
        <w:rPr>
          <w:rFonts w:hint="eastAsia"/>
          <w:szCs w:val="22"/>
        </w:rPr>
        <w:t>1</w:t>
      </w:r>
      <w:r w:rsidRPr="00A309E6">
        <w:rPr>
          <w:szCs w:val="22"/>
        </w:rPr>
        <w:t xml:space="preserve"> L</w:t>
      </w:r>
      <w:r w:rsidRPr="00A309E6">
        <w:rPr>
          <w:rFonts w:hint="eastAsia"/>
          <w:szCs w:val="22"/>
        </w:rPr>
        <w:t>干燥的配有</w:t>
      </w:r>
      <w:proofErr w:type="gramStart"/>
      <w:r w:rsidRPr="00A309E6">
        <w:rPr>
          <w:rFonts w:hint="eastAsia"/>
          <w:szCs w:val="22"/>
        </w:rPr>
        <w:t>玻</w:t>
      </w:r>
      <w:proofErr w:type="gramEnd"/>
      <w:r w:rsidRPr="00A309E6">
        <w:rPr>
          <w:rFonts w:hint="eastAsia"/>
          <w:szCs w:val="22"/>
        </w:rPr>
        <w:t>塞的棕色玻璃瓶中。</w:t>
      </w:r>
    </w:p>
    <w:p w14:paraId="23421343" w14:textId="77777777" w:rsidR="00E209B9" w:rsidRPr="00A309E6" w:rsidRDefault="00E209B9" w:rsidP="00E209B9">
      <w:pPr>
        <w:rPr>
          <w:szCs w:val="22"/>
        </w:rPr>
      </w:pPr>
      <w:r w:rsidRPr="00A309E6">
        <w:rPr>
          <w:szCs w:val="22"/>
        </w:rPr>
        <w:t xml:space="preserve">A.2 </w:t>
      </w:r>
      <w:r w:rsidRPr="00A309E6">
        <w:rPr>
          <w:rFonts w:hint="eastAsia"/>
          <w:szCs w:val="22"/>
        </w:rPr>
        <w:t>加入</w:t>
      </w:r>
      <w:r w:rsidRPr="00A309E6">
        <w:rPr>
          <w:rFonts w:hint="eastAsia"/>
          <w:szCs w:val="22"/>
        </w:rPr>
        <w:t>85</w:t>
      </w:r>
      <w:r w:rsidRPr="00A309E6">
        <w:rPr>
          <w:szCs w:val="22"/>
        </w:rPr>
        <w:t xml:space="preserve"> </w:t>
      </w:r>
      <w:r w:rsidRPr="00A309E6">
        <w:rPr>
          <w:rFonts w:hint="eastAsia"/>
          <w:szCs w:val="22"/>
        </w:rPr>
        <w:t>g</w:t>
      </w:r>
      <w:r w:rsidRPr="00A309E6">
        <w:rPr>
          <w:rFonts w:hint="eastAsia"/>
          <w:szCs w:val="22"/>
        </w:rPr>
        <w:t>碘，塞住瓶塞，间断摇动直至</w:t>
      </w:r>
      <w:proofErr w:type="gramStart"/>
      <w:r w:rsidRPr="00A309E6">
        <w:rPr>
          <w:rFonts w:hint="eastAsia"/>
          <w:szCs w:val="22"/>
        </w:rPr>
        <w:t>碘完全</w:t>
      </w:r>
      <w:proofErr w:type="gramEnd"/>
      <w:r w:rsidRPr="00A309E6">
        <w:rPr>
          <w:rFonts w:hint="eastAsia"/>
          <w:szCs w:val="22"/>
        </w:rPr>
        <w:t>溶解。然后加入约</w:t>
      </w:r>
      <w:r w:rsidRPr="00A309E6">
        <w:rPr>
          <w:rFonts w:hint="eastAsia"/>
          <w:szCs w:val="22"/>
        </w:rPr>
        <w:t>270</w:t>
      </w:r>
      <w:r w:rsidRPr="00A309E6">
        <w:rPr>
          <w:szCs w:val="22"/>
        </w:rPr>
        <w:t xml:space="preserve"> </w:t>
      </w:r>
      <w:r w:rsidRPr="00A309E6">
        <w:rPr>
          <w:rFonts w:hint="eastAsia"/>
          <w:szCs w:val="22"/>
        </w:rPr>
        <w:t>m</w:t>
      </w:r>
      <w:r w:rsidRPr="00A309E6">
        <w:rPr>
          <w:szCs w:val="22"/>
        </w:rPr>
        <w:t>L</w:t>
      </w:r>
      <w:r w:rsidRPr="00A309E6">
        <w:rPr>
          <w:rFonts w:hint="eastAsia"/>
          <w:szCs w:val="22"/>
        </w:rPr>
        <w:t>水含量不超过</w:t>
      </w:r>
      <w:r w:rsidRPr="00A309E6">
        <w:rPr>
          <w:rFonts w:hint="eastAsia"/>
          <w:szCs w:val="22"/>
        </w:rPr>
        <w:t>500mg</w:t>
      </w:r>
      <w:r w:rsidRPr="00A309E6">
        <w:rPr>
          <w:szCs w:val="22"/>
        </w:rPr>
        <w:t>/</w:t>
      </w:r>
      <w:r w:rsidRPr="00A309E6">
        <w:rPr>
          <w:rFonts w:hint="eastAsia"/>
          <w:szCs w:val="22"/>
        </w:rPr>
        <w:t>kg</w:t>
      </w:r>
      <w:r w:rsidRPr="00A309E6">
        <w:rPr>
          <w:rFonts w:hint="eastAsia"/>
          <w:szCs w:val="22"/>
        </w:rPr>
        <w:t>的吡啶，再塞住瓶塞，充分混合。因反应是放热的，应将</w:t>
      </w:r>
      <w:proofErr w:type="gramStart"/>
      <w:r w:rsidRPr="00A309E6">
        <w:rPr>
          <w:rFonts w:hint="eastAsia"/>
          <w:szCs w:val="22"/>
        </w:rPr>
        <w:t>瓶保持</w:t>
      </w:r>
      <w:proofErr w:type="gramEnd"/>
      <w:r w:rsidRPr="00A309E6">
        <w:rPr>
          <w:rFonts w:hint="eastAsia"/>
          <w:szCs w:val="22"/>
        </w:rPr>
        <w:t>于</w:t>
      </w:r>
      <w:r w:rsidRPr="00A309E6">
        <w:rPr>
          <w:rFonts w:hint="eastAsia"/>
          <w:szCs w:val="22"/>
        </w:rPr>
        <w:t>0</w:t>
      </w:r>
      <w:r w:rsidRPr="00A309E6">
        <w:rPr>
          <w:szCs w:val="22"/>
        </w:rPr>
        <w:t xml:space="preserve"> </w:t>
      </w:r>
      <w:r w:rsidRPr="00A309E6">
        <w:rPr>
          <w:rFonts w:hint="eastAsia"/>
          <w:szCs w:val="22"/>
        </w:rPr>
        <w:t>℃左右，例如浸在冰浴中。用下述方法，溶解</w:t>
      </w:r>
      <w:r w:rsidRPr="00A309E6">
        <w:rPr>
          <w:rFonts w:hint="eastAsia"/>
          <w:szCs w:val="22"/>
        </w:rPr>
        <w:t>65</w:t>
      </w:r>
      <w:r w:rsidRPr="00A309E6">
        <w:rPr>
          <w:szCs w:val="22"/>
        </w:rPr>
        <w:t xml:space="preserve"> </w:t>
      </w:r>
      <w:r w:rsidRPr="00A309E6">
        <w:rPr>
          <w:rFonts w:hint="eastAsia"/>
          <w:szCs w:val="22"/>
        </w:rPr>
        <w:t>g</w:t>
      </w:r>
      <w:r w:rsidRPr="00A309E6">
        <w:rPr>
          <w:rFonts w:hint="eastAsia"/>
          <w:szCs w:val="22"/>
        </w:rPr>
        <w:t>二氧化硫于该溶液中，要确保液体温度不超过</w:t>
      </w:r>
      <w:r w:rsidRPr="00A309E6">
        <w:rPr>
          <w:rFonts w:hint="eastAsia"/>
          <w:szCs w:val="22"/>
        </w:rPr>
        <w:t>20</w:t>
      </w:r>
      <w:r w:rsidRPr="00A309E6">
        <w:rPr>
          <w:szCs w:val="22"/>
        </w:rPr>
        <w:t xml:space="preserve"> </w:t>
      </w:r>
      <w:r w:rsidRPr="00A309E6">
        <w:rPr>
          <w:rFonts w:hint="eastAsia"/>
          <w:szCs w:val="22"/>
        </w:rPr>
        <w:t>℃。</w:t>
      </w:r>
    </w:p>
    <w:p w14:paraId="38E9A651" w14:textId="77777777" w:rsidR="00E209B9" w:rsidRPr="00A309E6" w:rsidRDefault="00E209B9" w:rsidP="00E209B9">
      <w:pPr>
        <w:rPr>
          <w:szCs w:val="22"/>
        </w:rPr>
      </w:pPr>
      <w:r w:rsidRPr="00A309E6">
        <w:rPr>
          <w:rFonts w:hint="eastAsia"/>
          <w:szCs w:val="22"/>
        </w:rPr>
        <w:t>A</w:t>
      </w:r>
      <w:r w:rsidRPr="00A309E6">
        <w:rPr>
          <w:szCs w:val="22"/>
        </w:rPr>
        <w:t xml:space="preserve">.3 </w:t>
      </w:r>
      <w:r w:rsidRPr="00A309E6">
        <w:rPr>
          <w:rFonts w:hint="eastAsia"/>
          <w:szCs w:val="22"/>
        </w:rPr>
        <w:t>用一带有二氧化硫导入管、温度计和接通大气的小毛细管的配件替换磨砂玻璃塞，该配件为一软木塞，钻孔穿插温度计、玻璃毛细管和二氧化硫引入玻璃管，二氧化硫引入管和温度计可深入瓶底</w:t>
      </w:r>
      <w:r w:rsidRPr="00A309E6">
        <w:rPr>
          <w:rFonts w:hint="eastAsia"/>
          <w:szCs w:val="22"/>
        </w:rPr>
        <w:t>10</w:t>
      </w:r>
      <w:r w:rsidRPr="00A309E6">
        <w:rPr>
          <w:szCs w:val="22"/>
        </w:rPr>
        <w:t xml:space="preserve"> </w:t>
      </w:r>
      <w:r w:rsidRPr="00A309E6">
        <w:rPr>
          <w:rFonts w:hint="eastAsia"/>
          <w:szCs w:val="22"/>
        </w:rPr>
        <w:t>mm</w:t>
      </w:r>
      <w:r w:rsidRPr="00A309E6">
        <w:rPr>
          <w:rFonts w:hint="eastAsia"/>
          <w:szCs w:val="22"/>
        </w:rPr>
        <w:t>的地方。</w:t>
      </w:r>
    </w:p>
    <w:p w14:paraId="769E3502" w14:textId="77777777" w:rsidR="00E209B9" w:rsidRPr="00A309E6" w:rsidRDefault="00E209B9" w:rsidP="00E209B9">
      <w:pPr>
        <w:rPr>
          <w:szCs w:val="22"/>
        </w:rPr>
      </w:pPr>
      <w:r w:rsidRPr="00A309E6">
        <w:rPr>
          <w:rFonts w:hint="eastAsia"/>
          <w:szCs w:val="22"/>
        </w:rPr>
        <w:t>A</w:t>
      </w:r>
      <w:r w:rsidRPr="00A309E6">
        <w:rPr>
          <w:szCs w:val="22"/>
        </w:rPr>
        <w:t xml:space="preserve">.4 </w:t>
      </w:r>
      <w:r w:rsidRPr="00A309E6">
        <w:rPr>
          <w:rFonts w:hint="eastAsia"/>
          <w:szCs w:val="22"/>
        </w:rPr>
        <w:t>将整个装置带冷却浴放在天平上，</w:t>
      </w:r>
      <w:proofErr w:type="gramStart"/>
      <w:r w:rsidRPr="00A309E6">
        <w:rPr>
          <w:rFonts w:hint="eastAsia"/>
          <w:szCs w:val="22"/>
        </w:rPr>
        <w:t>称准至</w:t>
      </w:r>
      <w:proofErr w:type="gramEnd"/>
      <w:r w:rsidRPr="00A309E6">
        <w:rPr>
          <w:rFonts w:hint="eastAsia"/>
          <w:szCs w:val="22"/>
        </w:rPr>
        <w:t>1</w:t>
      </w:r>
      <w:r w:rsidRPr="00A309E6">
        <w:rPr>
          <w:szCs w:val="22"/>
        </w:rPr>
        <w:t xml:space="preserve"> </w:t>
      </w:r>
      <w:r w:rsidRPr="00A309E6">
        <w:rPr>
          <w:rFonts w:hint="eastAsia"/>
          <w:szCs w:val="22"/>
        </w:rPr>
        <w:t>g</w:t>
      </w:r>
      <w:r w:rsidRPr="00A309E6">
        <w:rPr>
          <w:rFonts w:hint="eastAsia"/>
          <w:szCs w:val="22"/>
        </w:rPr>
        <w:t>。然后用软管将钢瓶经装有干燥剂的干燥管连接到引入管，缓慢开启钢瓶阀。</w:t>
      </w:r>
    </w:p>
    <w:p w14:paraId="2E6487C9" w14:textId="77777777" w:rsidR="00E209B9" w:rsidRPr="00A309E6" w:rsidRDefault="00E209B9" w:rsidP="00E209B9">
      <w:pPr>
        <w:rPr>
          <w:szCs w:val="22"/>
        </w:rPr>
      </w:pPr>
      <w:r w:rsidRPr="00A309E6">
        <w:rPr>
          <w:szCs w:val="22"/>
        </w:rPr>
        <w:t xml:space="preserve">A.5 </w:t>
      </w:r>
      <w:r w:rsidRPr="00A309E6">
        <w:rPr>
          <w:rFonts w:hint="eastAsia"/>
          <w:szCs w:val="22"/>
        </w:rPr>
        <w:t>调节二氧化硫的流速，使得全部气体被吸收，且液体不上升至引入管。</w:t>
      </w:r>
    </w:p>
    <w:p w14:paraId="61B9FFD0" w14:textId="77777777" w:rsidR="00E209B9" w:rsidRPr="00A309E6" w:rsidRDefault="00E209B9" w:rsidP="00E209B9">
      <w:pPr>
        <w:rPr>
          <w:szCs w:val="22"/>
        </w:rPr>
      </w:pPr>
      <w:r w:rsidRPr="00A309E6">
        <w:rPr>
          <w:rFonts w:hint="eastAsia"/>
          <w:szCs w:val="22"/>
        </w:rPr>
        <w:t>A</w:t>
      </w:r>
      <w:r w:rsidRPr="00A309E6">
        <w:rPr>
          <w:szCs w:val="22"/>
        </w:rPr>
        <w:t xml:space="preserve">.6 </w:t>
      </w:r>
      <w:r w:rsidRPr="00A309E6">
        <w:rPr>
          <w:rFonts w:hint="eastAsia"/>
          <w:szCs w:val="22"/>
        </w:rPr>
        <w:t>然后逐步增加砝码，保持天平平衡，并确保液体的温度不超过</w:t>
      </w:r>
      <w:r w:rsidRPr="00A309E6">
        <w:rPr>
          <w:rFonts w:hint="eastAsia"/>
          <w:szCs w:val="22"/>
        </w:rPr>
        <w:t>20</w:t>
      </w:r>
      <w:r w:rsidRPr="00A309E6">
        <w:rPr>
          <w:rFonts w:hint="eastAsia"/>
          <w:szCs w:val="22"/>
        </w:rPr>
        <w:t>℃，当质量增加达到</w:t>
      </w:r>
      <w:r w:rsidRPr="00A309E6">
        <w:rPr>
          <w:rFonts w:hint="eastAsia"/>
          <w:szCs w:val="22"/>
        </w:rPr>
        <w:t>65</w:t>
      </w:r>
      <w:r w:rsidRPr="00A309E6">
        <w:rPr>
          <w:szCs w:val="22"/>
        </w:rPr>
        <w:t xml:space="preserve"> </w:t>
      </w:r>
      <w:r w:rsidRPr="00A309E6">
        <w:rPr>
          <w:rFonts w:hint="eastAsia"/>
          <w:szCs w:val="22"/>
        </w:rPr>
        <w:t>g</w:t>
      </w:r>
      <w:r w:rsidRPr="00A309E6">
        <w:rPr>
          <w:rFonts w:hint="eastAsia"/>
          <w:szCs w:val="22"/>
        </w:rPr>
        <w:t>，立即关闭钢瓶阀。</w:t>
      </w:r>
    </w:p>
    <w:p w14:paraId="3797A794" w14:textId="77777777" w:rsidR="00E209B9" w:rsidRPr="00A309E6" w:rsidRDefault="00E209B9" w:rsidP="00E209B9">
      <w:pPr>
        <w:rPr>
          <w:szCs w:val="22"/>
        </w:rPr>
      </w:pPr>
      <w:r w:rsidRPr="00A309E6">
        <w:rPr>
          <w:rFonts w:hint="eastAsia"/>
          <w:szCs w:val="22"/>
        </w:rPr>
        <w:t>A</w:t>
      </w:r>
      <w:r w:rsidRPr="00A309E6">
        <w:rPr>
          <w:szCs w:val="22"/>
        </w:rPr>
        <w:t xml:space="preserve">.7 </w:t>
      </w:r>
      <w:r w:rsidRPr="00A309E6">
        <w:rPr>
          <w:rFonts w:hint="eastAsia"/>
          <w:szCs w:val="22"/>
        </w:rPr>
        <w:t>立即拆去连接软管，重新称量瓶</w:t>
      </w:r>
      <w:proofErr w:type="gramStart"/>
      <w:r w:rsidRPr="00A309E6">
        <w:rPr>
          <w:rFonts w:hint="eastAsia"/>
          <w:szCs w:val="22"/>
        </w:rPr>
        <w:t>联通冰浴及</w:t>
      </w:r>
      <w:proofErr w:type="gramEnd"/>
      <w:r w:rsidRPr="00A309E6">
        <w:rPr>
          <w:rFonts w:hint="eastAsia"/>
          <w:szCs w:val="22"/>
        </w:rPr>
        <w:t>引入管，溶解的二氧化硫质量应在</w:t>
      </w:r>
      <w:r w:rsidRPr="00A309E6">
        <w:rPr>
          <w:rFonts w:hint="eastAsia"/>
          <w:szCs w:val="22"/>
        </w:rPr>
        <w:t>60</w:t>
      </w:r>
      <w:r w:rsidRPr="00A309E6">
        <w:rPr>
          <w:szCs w:val="22"/>
        </w:rPr>
        <w:t xml:space="preserve"> </w:t>
      </w:r>
      <w:r w:rsidRPr="00A309E6">
        <w:rPr>
          <w:rFonts w:hint="eastAsia"/>
          <w:szCs w:val="22"/>
        </w:rPr>
        <w:t>g</w:t>
      </w:r>
      <w:r w:rsidRPr="00A309E6">
        <w:rPr>
          <w:rFonts w:hint="eastAsia"/>
          <w:szCs w:val="22"/>
        </w:rPr>
        <w:t>（至少）至</w:t>
      </w:r>
      <w:r w:rsidRPr="00A309E6">
        <w:rPr>
          <w:rFonts w:hint="eastAsia"/>
          <w:szCs w:val="22"/>
        </w:rPr>
        <w:t>70</w:t>
      </w:r>
      <w:r w:rsidRPr="00A309E6">
        <w:rPr>
          <w:szCs w:val="22"/>
        </w:rPr>
        <w:t xml:space="preserve"> </w:t>
      </w:r>
      <w:r w:rsidRPr="00A309E6">
        <w:rPr>
          <w:rFonts w:hint="eastAsia"/>
          <w:szCs w:val="22"/>
        </w:rPr>
        <w:t>g</w:t>
      </w:r>
      <w:r w:rsidRPr="00A309E6">
        <w:rPr>
          <w:rFonts w:hint="eastAsia"/>
          <w:szCs w:val="22"/>
        </w:rPr>
        <w:t>，稍微超过无妨。</w:t>
      </w:r>
    </w:p>
    <w:p w14:paraId="5004AA83" w14:textId="77777777" w:rsidR="00E209B9" w:rsidRPr="00A309E6" w:rsidRDefault="00E209B9" w:rsidP="00E209B9">
      <w:pPr>
        <w:rPr>
          <w:szCs w:val="22"/>
        </w:rPr>
      </w:pPr>
      <w:r w:rsidRPr="00A309E6">
        <w:rPr>
          <w:rFonts w:hint="eastAsia"/>
          <w:szCs w:val="22"/>
        </w:rPr>
        <w:t>A.8</w:t>
      </w:r>
      <w:r w:rsidRPr="00A309E6">
        <w:rPr>
          <w:szCs w:val="22"/>
        </w:rPr>
        <w:t xml:space="preserve"> </w:t>
      </w:r>
      <w:r w:rsidRPr="00A309E6">
        <w:rPr>
          <w:rFonts w:hint="eastAsia"/>
          <w:szCs w:val="22"/>
        </w:rPr>
        <w:t>塞住烧瓶，混匀溶液并放置至少</w:t>
      </w:r>
      <w:r w:rsidRPr="00A309E6">
        <w:rPr>
          <w:rFonts w:hint="eastAsia"/>
          <w:szCs w:val="22"/>
        </w:rPr>
        <w:t>24h</w:t>
      </w:r>
      <w:r w:rsidRPr="00A309E6">
        <w:rPr>
          <w:rFonts w:hint="eastAsia"/>
          <w:szCs w:val="22"/>
        </w:rPr>
        <w:t>后再用。事实上，因对新鲜试剂发生反应的结果尚不很了解，试剂的水当量开始时迅速降低，而后变化非常缓慢。</w:t>
      </w:r>
    </w:p>
    <w:p w14:paraId="5E0E43F2" w14:textId="77777777" w:rsidR="00E209B9" w:rsidRPr="00A309E6" w:rsidRDefault="00E209B9" w:rsidP="00E209B9">
      <w:pPr>
        <w:rPr>
          <w:szCs w:val="22"/>
        </w:rPr>
      </w:pPr>
      <w:r w:rsidRPr="00A309E6">
        <w:rPr>
          <w:szCs w:val="22"/>
        </w:rPr>
        <w:t xml:space="preserve">A.9 </w:t>
      </w:r>
      <w:r w:rsidRPr="00A309E6">
        <w:rPr>
          <w:rFonts w:hint="eastAsia"/>
          <w:szCs w:val="22"/>
        </w:rPr>
        <w:t>此时及的水当量应为</w:t>
      </w:r>
      <w:r w:rsidRPr="00A309E6">
        <w:rPr>
          <w:rFonts w:hint="eastAsia"/>
          <w:szCs w:val="22"/>
        </w:rPr>
        <w:t>3.5</w:t>
      </w:r>
      <w:r w:rsidRPr="00A309E6">
        <w:rPr>
          <w:szCs w:val="22"/>
        </w:rPr>
        <w:t xml:space="preserve"> </w:t>
      </w:r>
      <w:r w:rsidRPr="00A309E6">
        <w:rPr>
          <w:rFonts w:hint="eastAsia"/>
          <w:szCs w:val="22"/>
        </w:rPr>
        <w:t>mg/m</w:t>
      </w:r>
      <w:r w:rsidRPr="00A309E6">
        <w:rPr>
          <w:szCs w:val="22"/>
        </w:rPr>
        <w:t>L</w:t>
      </w:r>
      <w:r w:rsidRPr="00A309E6">
        <w:rPr>
          <w:rFonts w:hint="eastAsia"/>
          <w:szCs w:val="22"/>
        </w:rPr>
        <w:t>至</w:t>
      </w:r>
      <w:r w:rsidRPr="00A309E6">
        <w:rPr>
          <w:rFonts w:hint="eastAsia"/>
          <w:szCs w:val="22"/>
        </w:rPr>
        <w:t>4.5</w:t>
      </w:r>
      <w:r w:rsidRPr="00A309E6">
        <w:rPr>
          <w:szCs w:val="22"/>
        </w:rPr>
        <w:t xml:space="preserve"> </w:t>
      </w:r>
      <w:r w:rsidRPr="00A309E6">
        <w:rPr>
          <w:rFonts w:hint="eastAsia"/>
          <w:szCs w:val="22"/>
        </w:rPr>
        <w:t>mg</w:t>
      </w:r>
      <w:r w:rsidRPr="00A309E6">
        <w:rPr>
          <w:szCs w:val="22"/>
        </w:rPr>
        <w:t>/</w:t>
      </w:r>
      <w:r w:rsidRPr="00A309E6">
        <w:rPr>
          <w:rFonts w:hint="eastAsia"/>
          <w:szCs w:val="22"/>
        </w:rPr>
        <w:t>m</w:t>
      </w:r>
      <w:r w:rsidRPr="00A309E6">
        <w:rPr>
          <w:szCs w:val="22"/>
        </w:rPr>
        <w:t>L</w:t>
      </w:r>
      <w:r w:rsidRPr="00A309E6">
        <w:rPr>
          <w:rFonts w:hint="eastAsia"/>
          <w:szCs w:val="22"/>
        </w:rPr>
        <w:t>。若使用甲醇时，需每天测定，但用</w:t>
      </w:r>
      <w:r w:rsidRPr="00A309E6">
        <w:rPr>
          <w:rFonts w:hint="eastAsia"/>
          <w:szCs w:val="22"/>
        </w:rPr>
        <w:t>2-</w:t>
      </w:r>
      <w:r w:rsidRPr="00A309E6">
        <w:rPr>
          <w:rFonts w:hint="eastAsia"/>
          <w:szCs w:val="22"/>
        </w:rPr>
        <w:t>甲氧基乙醇时，测定频率可降低。</w:t>
      </w:r>
    </w:p>
    <w:p w14:paraId="64518B61" w14:textId="77777777" w:rsidR="00E209B9" w:rsidRPr="00A309E6" w:rsidRDefault="00E209B9" w:rsidP="00E209B9">
      <w:pPr>
        <w:rPr>
          <w:szCs w:val="22"/>
        </w:rPr>
      </w:pPr>
      <w:r w:rsidRPr="00A309E6">
        <w:rPr>
          <w:rFonts w:hint="eastAsia"/>
          <w:szCs w:val="22"/>
        </w:rPr>
        <w:t>A</w:t>
      </w:r>
      <w:r w:rsidRPr="00A309E6">
        <w:rPr>
          <w:szCs w:val="22"/>
        </w:rPr>
        <w:t xml:space="preserve">.10 </w:t>
      </w:r>
      <w:r w:rsidRPr="00A309E6">
        <w:rPr>
          <w:rFonts w:hint="eastAsia"/>
          <w:szCs w:val="22"/>
        </w:rPr>
        <w:t>可用无水乙醇稀释上述溶液，来配制适合于较低含水量的卡尔·费休试剂。</w:t>
      </w:r>
    </w:p>
    <w:p w14:paraId="275CFABB" w14:textId="77777777" w:rsidR="00E209B9" w:rsidRPr="00A309E6" w:rsidRDefault="00E209B9" w:rsidP="00E209B9">
      <w:pPr>
        <w:rPr>
          <w:szCs w:val="22"/>
        </w:rPr>
      </w:pPr>
      <w:r w:rsidRPr="00A309E6">
        <w:rPr>
          <w:rFonts w:hint="eastAsia"/>
          <w:szCs w:val="22"/>
        </w:rPr>
        <w:t>A</w:t>
      </w:r>
      <w:r w:rsidRPr="00A309E6">
        <w:rPr>
          <w:szCs w:val="22"/>
        </w:rPr>
        <w:t>.1</w:t>
      </w:r>
      <w:r w:rsidRPr="00A309E6">
        <w:rPr>
          <w:rFonts w:hint="eastAsia"/>
          <w:szCs w:val="22"/>
        </w:rPr>
        <w:t>1</w:t>
      </w:r>
      <w:r w:rsidRPr="00A309E6">
        <w:rPr>
          <w:szCs w:val="22"/>
        </w:rPr>
        <w:t xml:space="preserve"> </w:t>
      </w:r>
      <w:r w:rsidRPr="00A309E6">
        <w:rPr>
          <w:rFonts w:hint="eastAsia"/>
          <w:szCs w:val="22"/>
        </w:rPr>
        <w:t>贮存试剂于暗处，避免湿气。最好贮存于卡尔·费休仪的试剂瓶（</w:t>
      </w:r>
      <w:r w:rsidRPr="00A309E6">
        <w:rPr>
          <w:rFonts w:hint="eastAsia"/>
          <w:szCs w:val="22"/>
        </w:rPr>
        <w:t>5.2.3.1</w:t>
      </w:r>
      <w:r w:rsidRPr="00A309E6">
        <w:rPr>
          <w:rFonts w:hint="eastAsia"/>
          <w:szCs w:val="22"/>
        </w:rPr>
        <w:t>）中。</w:t>
      </w:r>
    </w:p>
    <w:p w14:paraId="350BA064" w14:textId="77777777" w:rsidR="00E209B9" w:rsidRPr="00A309E6" w:rsidRDefault="00E209B9" w:rsidP="00E209B9">
      <w:pPr>
        <w:widowControl/>
        <w:jc w:val="left"/>
        <w:rPr>
          <w:szCs w:val="22"/>
        </w:rPr>
      </w:pPr>
      <w:r w:rsidRPr="00A309E6">
        <w:rPr>
          <w:szCs w:val="22"/>
        </w:rPr>
        <w:br w:type="page"/>
      </w:r>
    </w:p>
    <w:p w14:paraId="1A14E89C" w14:textId="77777777" w:rsidR="00E209B9" w:rsidRPr="00A309E6" w:rsidRDefault="00E209B9" w:rsidP="00E209B9">
      <w:pPr>
        <w:jc w:val="center"/>
        <w:rPr>
          <w:szCs w:val="22"/>
        </w:rPr>
      </w:pPr>
      <w:r w:rsidRPr="00A309E6">
        <w:rPr>
          <w:rFonts w:hint="eastAsia"/>
          <w:szCs w:val="22"/>
        </w:rPr>
        <w:lastRenderedPageBreak/>
        <w:t>附录</w:t>
      </w:r>
      <w:r w:rsidRPr="00A309E6">
        <w:rPr>
          <w:rFonts w:hint="eastAsia"/>
          <w:szCs w:val="22"/>
        </w:rPr>
        <w:t>B</w:t>
      </w:r>
    </w:p>
    <w:p w14:paraId="2F2C58B4" w14:textId="77777777" w:rsidR="00E209B9" w:rsidRPr="00A309E6" w:rsidRDefault="00E209B9" w:rsidP="00E209B9">
      <w:pPr>
        <w:jc w:val="center"/>
        <w:rPr>
          <w:szCs w:val="22"/>
        </w:rPr>
      </w:pPr>
      <w:r w:rsidRPr="00A309E6">
        <w:rPr>
          <w:rFonts w:hint="eastAsia"/>
          <w:szCs w:val="22"/>
        </w:rPr>
        <w:t>（资料性）</w:t>
      </w:r>
    </w:p>
    <w:p w14:paraId="5353B56D" w14:textId="77777777" w:rsidR="00E209B9" w:rsidRPr="00A309E6" w:rsidRDefault="00E209B9" w:rsidP="00E209B9">
      <w:pPr>
        <w:jc w:val="center"/>
        <w:rPr>
          <w:szCs w:val="22"/>
        </w:rPr>
      </w:pPr>
      <w:r w:rsidRPr="00A309E6">
        <w:rPr>
          <w:rFonts w:hint="eastAsia"/>
          <w:szCs w:val="22"/>
        </w:rPr>
        <w:t>实验室测试结果</w:t>
      </w:r>
    </w:p>
    <w:p w14:paraId="4D63EDBD" w14:textId="77777777" w:rsidR="00E209B9" w:rsidRPr="00A309E6" w:rsidRDefault="00E209B9" w:rsidP="00E209B9">
      <w:pPr>
        <w:rPr>
          <w:szCs w:val="22"/>
        </w:rPr>
      </w:pPr>
      <w:r w:rsidRPr="00A309E6">
        <w:rPr>
          <w:rFonts w:hint="eastAsia"/>
          <w:szCs w:val="22"/>
        </w:rPr>
        <w:t>B</w:t>
      </w:r>
      <w:r w:rsidRPr="00A309E6">
        <w:rPr>
          <w:szCs w:val="22"/>
        </w:rPr>
        <w:t xml:space="preserve">.1 </w:t>
      </w:r>
      <w:r w:rsidRPr="00A309E6">
        <w:rPr>
          <w:rFonts w:hint="eastAsia"/>
          <w:szCs w:val="22"/>
        </w:rPr>
        <w:t>表</w:t>
      </w:r>
      <w:r w:rsidRPr="00A309E6">
        <w:rPr>
          <w:szCs w:val="22"/>
        </w:rPr>
        <w:t>B.1</w:t>
      </w:r>
      <w:r w:rsidRPr="00A309E6">
        <w:rPr>
          <w:rFonts w:hint="eastAsia"/>
          <w:szCs w:val="22"/>
        </w:rPr>
        <w:t>到表</w:t>
      </w:r>
      <w:r w:rsidRPr="00A309E6">
        <w:rPr>
          <w:rFonts w:hint="eastAsia"/>
          <w:szCs w:val="22"/>
        </w:rPr>
        <w:t>B</w:t>
      </w:r>
      <w:r w:rsidRPr="00A309E6">
        <w:rPr>
          <w:szCs w:val="22"/>
        </w:rPr>
        <w:t>.4</w:t>
      </w:r>
      <w:r w:rsidRPr="00A309E6">
        <w:rPr>
          <w:rFonts w:hint="eastAsia"/>
          <w:szCs w:val="22"/>
        </w:rPr>
        <w:t>是</w:t>
      </w:r>
      <w:r w:rsidRPr="00A309E6">
        <w:rPr>
          <w:rFonts w:hint="eastAsia"/>
          <w:szCs w:val="22"/>
        </w:rPr>
        <w:t>2010</w:t>
      </w:r>
      <w:r w:rsidRPr="00A309E6">
        <w:rPr>
          <w:rFonts w:hint="eastAsia"/>
          <w:szCs w:val="22"/>
        </w:rPr>
        <w:t>年，</w:t>
      </w:r>
      <w:r w:rsidRPr="00A309E6">
        <w:rPr>
          <w:rFonts w:hint="eastAsia"/>
          <w:szCs w:val="22"/>
        </w:rPr>
        <w:t>J</w:t>
      </w:r>
      <w:r w:rsidRPr="00A309E6">
        <w:rPr>
          <w:szCs w:val="22"/>
        </w:rPr>
        <w:t xml:space="preserve">ISC/TC </w:t>
      </w:r>
      <w:r w:rsidRPr="00A309E6">
        <w:rPr>
          <w:rFonts w:hint="eastAsia"/>
          <w:szCs w:val="22"/>
        </w:rPr>
        <w:t>91</w:t>
      </w:r>
      <w:r w:rsidRPr="00A309E6">
        <w:rPr>
          <w:rFonts w:hint="eastAsia"/>
          <w:szCs w:val="22"/>
        </w:rPr>
        <w:t>“分析工作组”通过圆环试验法得到的数据统计。</w:t>
      </w:r>
    </w:p>
    <w:p w14:paraId="0DA44F05" w14:textId="77777777" w:rsidR="00E209B9" w:rsidRPr="00A309E6" w:rsidRDefault="00E209B9" w:rsidP="00E209B9">
      <w:pPr>
        <w:ind w:firstLineChars="200" w:firstLine="420"/>
        <w:rPr>
          <w:szCs w:val="22"/>
        </w:rPr>
      </w:pPr>
      <w:r w:rsidRPr="00A309E6">
        <w:rPr>
          <w:rFonts w:hint="eastAsia"/>
          <w:szCs w:val="22"/>
        </w:rPr>
        <w:t>评估是按照</w:t>
      </w:r>
      <w:r w:rsidRPr="00A309E6">
        <w:rPr>
          <w:rFonts w:hint="eastAsia"/>
          <w:szCs w:val="22"/>
        </w:rPr>
        <w:t>I</w:t>
      </w:r>
      <w:r w:rsidRPr="00A309E6">
        <w:rPr>
          <w:szCs w:val="22"/>
        </w:rPr>
        <w:t xml:space="preserve">SO </w:t>
      </w:r>
      <w:r w:rsidRPr="00A309E6">
        <w:rPr>
          <w:rFonts w:hint="eastAsia"/>
          <w:szCs w:val="22"/>
        </w:rPr>
        <w:t>5725-2</w:t>
      </w:r>
      <w:r w:rsidR="00D7558C" w:rsidRPr="00D7558C">
        <w:rPr>
          <w:rFonts w:hint="eastAsia"/>
          <w:szCs w:val="22"/>
          <w:vertAlign w:val="superscript"/>
        </w:rPr>
        <w:t>[</w:t>
      </w:r>
      <w:r w:rsidR="00D7558C" w:rsidRPr="00D7558C">
        <w:rPr>
          <w:szCs w:val="22"/>
          <w:vertAlign w:val="superscript"/>
        </w:rPr>
        <w:t>1]</w:t>
      </w:r>
      <w:r w:rsidRPr="00A309E6">
        <w:rPr>
          <w:rFonts w:hint="eastAsia"/>
          <w:szCs w:val="22"/>
        </w:rPr>
        <w:t>进行的。</w:t>
      </w:r>
    </w:p>
    <w:p w14:paraId="737820BF" w14:textId="77777777" w:rsidR="00E209B9" w:rsidRPr="00A309E6" w:rsidRDefault="00E209B9" w:rsidP="00E209B9">
      <w:pPr>
        <w:rPr>
          <w:szCs w:val="22"/>
        </w:rPr>
      </w:pPr>
      <w:r w:rsidRPr="00A309E6">
        <w:rPr>
          <w:rFonts w:hint="eastAsia"/>
          <w:szCs w:val="22"/>
        </w:rPr>
        <w:t>B</w:t>
      </w:r>
      <w:r w:rsidRPr="00A309E6">
        <w:rPr>
          <w:szCs w:val="22"/>
        </w:rPr>
        <w:t xml:space="preserve">.2 </w:t>
      </w:r>
      <w:r w:rsidRPr="00A309E6">
        <w:rPr>
          <w:rFonts w:hint="eastAsia"/>
          <w:szCs w:val="22"/>
        </w:rPr>
        <w:t>容量滴定法</w:t>
      </w:r>
    </w:p>
    <w:p w14:paraId="628D267C"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 xml:space="preserve">.1 </w:t>
      </w:r>
      <w:r w:rsidRPr="00A309E6">
        <w:rPr>
          <w:rFonts w:hint="eastAsia"/>
          <w:szCs w:val="22"/>
        </w:rPr>
        <w:t>使用的样品及方法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2268"/>
      </w:tblGrid>
      <w:tr w:rsidR="00E209B9" w:rsidRPr="00DB0956" w14:paraId="2421255D" w14:textId="77777777" w:rsidTr="00842EEF">
        <w:trPr>
          <w:jc w:val="center"/>
        </w:trPr>
        <w:tc>
          <w:tcPr>
            <w:tcW w:w="988" w:type="dxa"/>
            <w:tcBorders>
              <w:bottom w:val="single" w:sz="4" w:space="0" w:color="auto"/>
            </w:tcBorders>
            <w:shd w:val="clear" w:color="auto" w:fill="auto"/>
          </w:tcPr>
          <w:p w14:paraId="5C0A60DA" w14:textId="77777777" w:rsidR="00E209B9" w:rsidRPr="00DB0956" w:rsidRDefault="00E209B9" w:rsidP="00E209B9">
            <w:pPr>
              <w:rPr>
                <w:szCs w:val="22"/>
              </w:rPr>
            </w:pPr>
            <w:r w:rsidRPr="00DB0956">
              <w:rPr>
                <w:rFonts w:hint="eastAsia"/>
                <w:szCs w:val="22"/>
              </w:rPr>
              <w:t>样品</w:t>
            </w:r>
          </w:p>
        </w:tc>
        <w:tc>
          <w:tcPr>
            <w:tcW w:w="4677" w:type="dxa"/>
            <w:tcBorders>
              <w:bottom w:val="single" w:sz="4" w:space="0" w:color="auto"/>
            </w:tcBorders>
            <w:shd w:val="clear" w:color="auto" w:fill="auto"/>
          </w:tcPr>
          <w:p w14:paraId="15326410" w14:textId="77777777" w:rsidR="00E209B9" w:rsidRPr="00DB0956" w:rsidRDefault="00E209B9" w:rsidP="00E209B9">
            <w:pPr>
              <w:rPr>
                <w:szCs w:val="22"/>
              </w:rPr>
            </w:pPr>
            <w:r w:rsidRPr="00DB0956">
              <w:rPr>
                <w:rFonts w:hint="eastAsia"/>
                <w:szCs w:val="22"/>
              </w:rPr>
              <w:t>描述</w:t>
            </w:r>
          </w:p>
        </w:tc>
        <w:tc>
          <w:tcPr>
            <w:tcW w:w="2268" w:type="dxa"/>
            <w:tcBorders>
              <w:bottom w:val="single" w:sz="4" w:space="0" w:color="auto"/>
            </w:tcBorders>
            <w:shd w:val="clear" w:color="auto" w:fill="auto"/>
          </w:tcPr>
          <w:p w14:paraId="49357D9F" w14:textId="77777777" w:rsidR="00E209B9" w:rsidRPr="00DB0956" w:rsidRDefault="00E209B9" w:rsidP="00E209B9">
            <w:pPr>
              <w:rPr>
                <w:szCs w:val="22"/>
              </w:rPr>
            </w:pPr>
            <w:r w:rsidRPr="00DB0956">
              <w:rPr>
                <w:rFonts w:hint="eastAsia"/>
                <w:szCs w:val="22"/>
              </w:rPr>
              <w:t>使用的方法</w:t>
            </w:r>
          </w:p>
        </w:tc>
      </w:tr>
      <w:tr w:rsidR="00E209B9" w:rsidRPr="00DB0956" w14:paraId="1975741F" w14:textId="77777777" w:rsidTr="00842EEF">
        <w:trPr>
          <w:jc w:val="center"/>
        </w:trPr>
        <w:tc>
          <w:tcPr>
            <w:tcW w:w="988" w:type="dxa"/>
            <w:tcBorders>
              <w:bottom w:val="nil"/>
            </w:tcBorders>
            <w:shd w:val="clear" w:color="auto" w:fill="auto"/>
          </w:tcPr>
          <w:p w14:paraId="26A32A24" w14:textId="77777777" w:rsidR="00E209B9" w:rsidRPr="00DB0956" w:rsidRDefault="00E209B9" w:rsidP="00E209B9">
            <w:pPr>
              <w:rPr>
                <w:szCs w:val="22"/>
              </w:rPr>
            </w:pPr>
            <w:r w:rsidRPr="00DB0956">
              <w:rPr>
                <w:rFonts w:hint="eastAsia"/>
                <w:szCs w:val="22"/>
              </w:rPr>
              <w:t>A</w:t>
            </w:r>
          </w:p>
        </w:tc>
        <w:tc>
          <w:tcPr>
            <w:tcW w:w="4677" w:type="dxa"/>
            <w:tcBorders>
              <w:bottom w:val="nil"/>
            </w:tcBorders>
            <w:shd w:val="clear" w:color="auto" w:fill="auto"/>
          </w:tcPr>
          <w:p w14:paraId="5C947A3F" w14:textId="77777777" w:rsidR="00E209B9" w:rsidRPr="00DB0956" w:rsidRDefault="00E209B9" w:rsidP="00E209B9">
            <w:pPr>
              <w:rPr>
                <w:szCs w:val="22"/>
              </w:rPr>
            </w:pPr>
            <w:r w:rsidRPr="00DB0956">
              <w:rPr>
                <w:rFonts w:hint="eastAsia"/>
                <w:szCs w:val="22"/>
              </w:rPr>
              <w:t>异丙醇（</w:t>
            </w:r>
            <w:r w:rsidRPr="00DB0956">
              <w:rPr>
                <w:rFonts w:hint="eastAsia"/>
                <w:szCs w:val="22"/>
              </w:rPr>
              <w:t>2-</w:t>
            </w:r>
            <w:proofErr w:type="gramStart"/>
            <w:r w:rsidRPr="00DB0956">
              <w:rPr>
                <w:rFonts w:hint="eastAsia"/>
                <w:szCs w:val="22"/>
              </w:rPr>
              <w:t>羟乙基</w:t>
            </w:r>
            <w:proofErr w:type="gramEnd"/>
            <w:r w:rsidRPr="00DB0956">
              <w:rPr>
                <w:rFonts w:hint="eastAsia"/>
                <w:szCs w:val="22"/>
              </w:rPr>
              <w:t>）甲胺盐酸盐</w:t>
            </w:r>
          </w:p>
        </w:tc>
        <w:tc>
          <w:tcPr>
            <w:tcW w:w="2268" w:type="dxa"/>
            <w:tcBorders>
              <w:bottom w:val="nil"/>
            </w:tcBorders>
            <w:shd w:val="clear" w:color="auto" w:fill="auto"/>
          </w:tcPr>
          <w:p w14:paraId="4722B48E" w14:textId="77777777" w:rsidR="00E209B9" w:rsidRPr="00DB0956" w:rsidRDefault="00E209B9" w:rsidP="00E209B9">
            <w:pPr>
              <w:rPr>
                <w:szCs w:val="22"/>
              </w:rPr>
            </w:pPr>
            <w:r w:rsidRPr="00DB0956">
              <w:rPr>
                <w:rFonts w:hint="eastAsia"/>
                <w:szCs w:val="22"/>
              </w:rPr>
              <w:t>通用法（</w:t>
            </w:r>
            <w:r w:rsidRPr="00DB0956">
              <w:rPr>
                <w:rFonts w:hint="eastAsia"/>
                <w:szCs w:val="22"/>
              </w:rPr>
              <w:t>5.2.5.3.2</w:t>
            </w:r>
            <w:r w:rsidRPr="00DB0956">
              <w:rPr>
                <w:rFonts w:hint="eastAsia"/>
                <w:szCs w:val="22"/>
              </w:rPr>
              <w:t>）</w:t>
            </w:r>
          </w:p>
        </w:tc>
      </w:tr>
      <w:tr w:rsidR="00E209B9" w:rsidRPr="00DB0956" w14:paraId="52F2C173" w14:textId="77777777" w:rsidTr="00842EEF">
        <w:trPr>
          <w:jc w:val="center"/>
        </w:trPr>
        <w:tc>
          <w:tcPr>
            <w:tcW w:w="988" w:type="dxa"/>
            <w:tcBorders>
              <w:top w:val="nil"/>
            </w:tcBorders>
            <w:shd w:val="clear" w:color="auto" w:fill="auto"/>
          </w:tcPr>
          <w:p w14:paraId="49F47625" w14:textId="77777777" w:rsidR="00E209B9" w:rsidRPr="00DB0956" w:rsidRDefault="00E209B9" w:rsidP="00E209B9">
            <w:pPr>
              <w:rPr>
                <w:szCs w:val="22"/>
              </w:rPr>
            </w:pPr>
            <w:r w:rsidRPr="00DB0956">
              <w:rPr>
                <w:rFonts w:hint="eastAsia"/>
                <w:szCs w:val="22"/>
              </w:rPr>
              <w:t>B</w:t>
            </w:r>
          </w:p>
        </w:tc>
        <w:tc>
          <w:tcPr>
            <w:tcW w:w="4677" w:type="dxa"/>
            <w:tcBorders>
              <w:top w:val="nil"/>
            </w:tcBorders>
            <w:shd w:val="clear" w:color="auto" w:fill="auto"/>
          </w:tcPr>
          <w:p w14:paraId="42653BB6" w14:textId="77777777" w:rsidR="00E209B9" w:rsidRPr="00DB0956" w:rsidRDefault="00E209B9" w:rsidP="00E209B9">
            <w:pPr>
              <w:rPr>
                <w:szCs w:val="22"/>
              </w:rPr>
            </w:pPr>
            <w:r w:rsidRPr="00DB0956">
              <w:rPr>
                <w:rFonts w:hint="eastAsia"/>
                <w:szCs w:val="22"/>
              </w:rPr>
              <w:t>月桂酸钠（</w:t>
            </w:r>
            <w:r w:rsidRPr="00DB0956">
              <w:rPr>
                <w:rFonts w:hint="eastAsia"/>
                <w:szCs w:val="22"/>
              </w:rPr>
              <w:t>2</w:t>
            </w:r>
            <w:r w:rsidRPr="00DB0956">
              <w:rPr>
                <w:szCs w:val="22"/>
              </w:rPr>
              <w:t>EO</w:t>
            </w:r>
            <w:r w:rsidRPr="00DB0956">
              <w:rPr>
                <w:rFonts w:hint="eastAsia"/>
                <w:szCs w:val="22"/>
              </w:rPr>
              <w:t>）</w:t>
            </w:r>
          </w:p>
        </w:tc>
        <w:tc>
          <w:tcPr>
            <w:tcW w:w="2268" w:type="dxa"/>
            <w:tcBorders>
              <w:top w:val="nil"/>
            </w:tcBorders>
            <w:shd w:val="clear" w:color="auto" w:fill="auto"/>
          </w:tcPr>
          <w:p w14:paraId="40B09FE4" w14:textId="77777777" w:rsidR="00E209B9" w:rsidRPr="00DB0956" w:rsidRDefault="00E209B9" w:rsidP="00E209B9">
            <w:pPr>
              <w:rPr>
                <w:szCs w:val="22"/>
              </w:rPr>
            </w:pPr>
            <w:r w:rsidRPr="00DB0956">
              <w:rPr>
                <w:rFonts w:hint="eastAsia"/>
                <w:szCs w:val="22"/>
              </w:rPr>
              <w:t>稀释法（</w:t>
            </w:r>
            <w:r w:rsidRPr="00DB0956">
              <w:rPr>
                <w:rFonts w:hint="eastAsia"/>
                <w:szCs w:val="22"/>
              </w:rPr>
              <w:t>5.2.5.3.3</w:t>
            </w:r>
            <w:r w:rsidRPr="00DB0956">
              <w:rPr>
                <w:rFonts w:hint="eastAsia"/>
                <w:szCs w:val="22"/>
              </w:rPr>
              <w:t>）</w:t>
            </w:r>
          </w:p>
        </w:tc>
      </w:tr>
    </w:tbl>
    <w:p w14:paraId="45F42787" w14:textId="77777777" w:rsidR="00E209B9" w:rsidRPr="00A309E6" w:rsidRDefault="00E209B9" w:rsidP="00E209B9">
      <w:pPr>
        <w:rPr>
          <w:szCs w:val="22"/>
        </w:rPr>
      </w:pPr>
    </w:p>
    <w:p w14:paraId="429D3C36"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 xml:space="preserve">.2 </w:t>
      </w:r>
      <w:r w:rsidRPr="00A309E6">
        <w:rPr>
          <w:rFonts w:hint="eastAsia"/>
          <w:szCs w:val="22"/>
        </w:rPr>
        <w:t>精密度数据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59"/>
        <w:gridCol w:w="1559"/>
      </w:tblGrid>
      <w:tr w:rsidR="00E209B9" w:rsidRPr="00DB0956" w14:paraId="1FE02B21" w14:textId="77777777" w:rsidTr="00842EEF">
        <w:trPr>
          <w:jc w:val="center"/>
        </w:trPr>
        <w:tc>
          <w:tcPr>
            <w:tcW w:w="4815" w:type="dxa"/>
            <w:shd w:val="clear" w:color="auto" w:fill="auto"/>
          </w:tcPr>
          <w:p w14:paraId="251BB91D" w14:textId="77777777" w:rsidR="00E209B9" w:rsidRPr="00DB0956" w:rsidRDefault="00E209B9" w:rsidP="00DB0956">
            <w:pPr>
              <w:jc w:val="center"/>
              <w:rPr>
                <w:szCs w:val="22"/>
              </w:rPr>
            </w:pPr>
            <w:r w:rsidRPr="00DB0956">
              <w:rPr>
                <w:rFonts w:hint="eastAsia"/>
                <w:szCs w:val="22"/>
              </w:rPr>
              <w:t>项目名称</w:t>
            </w:r>
          </w:p>
        </w:tc>
        <w:tc>
          <w:tcPr>
            <w:tcW w:w="1559" w:type="dxa"/>
            <w:shd w:val="clear" w:color="auto" w:fill="auto"/>
          </w:tcPr>
          <w:p w14:paraId="33994AAD"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A</w:t>
            </w:r>
          </w:p>
        </w:tc>
        <w:tc>
          <w:tcPr>
            <w:tcW w:w="1559" w:type="dxa"/>
            <w:shd w:val="clear" w:color="auto" w:fill="auto"/>
          </w:tcPr>
          <w:p w14:paraId="1AD2B115"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B</w:t>
            </w:r>
          </w:p>
        </w:tc>
      </w:tr>
      <w:tr w:rsidR="00E209B9" w:rsidRPr="00DB0956" w14:paraId="6AA0A576" w14:textId="77777777" w:rsidTr="00842EEF">
        <w:trPr>
          <w:jc w:val="center"/>
        </w:trPr>
        <w:tc>
          <w:tcPr>
            <w:tcW w:w="4815" w:type="dxa"/>
            <w:shd w:val="clear" w:color="auto" w:fill="auto"/>
          </w:tcPr>
          <w:p w14:paraId="75E342D0" w14:textId="77777777" w:rsidR="00E209B9" w:rsidRPr="00DB0956" w:rsidRDefault="00E209B9" w:rsidP="00E209B9">
            <w:pPr>
              <w:rPr>
                <w:szCs w:val="22"/>
              </w:rPr>
            </w:pPr>
            <w:r w:rsidRPr="00DB0956">
              <w:rPr>
                <w:rFonts w:hint="eastAsia"/>
                <w:szCs w:val="22"/>
              </w:rPr>
              <w:t>参与的实验室数</w:t>
            </w:r>
          </w:p>
        </w:tc>
        <w:tc>
          <w:tcPr>
            <w:tcW w:w="1559" w:type="dxa"/>
            <w:shd w:val="clear" w:color="auto" w:fill="auto"/>
          </w:tcPr>
          <w:p w14:paraId="2A871DC0" w14:textId="77777777" w:rsidR="00E209B9" w:rsidRPr="00DB0956" w:rsidRDefault="00E209B9" w:rsidP="00DB0956">
            <w:pPr>
              <w:jc w:val="center"/>
              <w:rPr>
                <w:szCs w:val="22"/>
              </w:rPr>
            </w:pPr>
            <w:r w:rsidRPr="00DB0956">
              <w:rPr>
                <w:rFonts w:hint="eastAsia"/>
                <w:szCs w:val="22"/>
              </w:rPr>
              <w:t>9</w:t>
            </w:r>
          </w:p>
        </w:tc>
        <w:tc>
          <w:tcPr>
            <w:tcW w:w="1559" w:type="dxa"/>
            <w:shd w:val="clear" w:color="auto" w:fill="auto"/>
          </w:tcPr>
          <w:p w14:paraId="1C8D0FB7" w14:textId="77777777" w:rsidR="00E209B9" w:rsidRPr="00DB0956" w:rsidRDefault="00E209B9" w:rsidP="00DB0956">
            <w:pPr>
              <w:jc w:val="center"/>
              <w:rPr>
                <w:szCs w:val="22"/>
              </w:rPr>
            </w:pPr>
            <w:r w:rsidRPr="00DB0956">
              <w:rPr>
                <w:rFonts w:hint="eastAsia"/>
                <w:szCs w:val="22"/>
              </w:rPr>
              <w:t>9</w:t>
            </w:r>
          </w:p>
        </w:tc>
      </w:tr>
      <w:tr w:rsidR="00E209B9" w:rsidRPr="00DB0956" w14:paraId="7EDCA7EE" w14:textId="77777777" w:rsidTr="00842EEF">
        <w:trPr>
          <w:jc w:val="center"/>
        </w:trPr>
        <w:tc>
          <w:tcPr>
            <w:tcW w:w="4815" w:type="dxa"/>
            <w:shd w:val="clear" w:color="auto" w:fill="auto"/>
          </w:tcPr>
          <w:p w14:paraId="2FF892BC" w14:textId="77777777" w:rsidR="00E209B9" w:rsidRPr="00DB0956" w:rsidRDefault="00E209B9" w:rsidP="00E209B9">
            <w:pPr>
              <w:rPr>
                <w:szCs w:val="22"/>
              </w:rPr>
            </w:pPr>
            <w:r w:rsidRPr="00DB0956">
              <w:rPr>
                <w:rFonts w:hint="eastAsia"/>
                <w:szCs w:val="22"/>
              </w:rPr>
              <w:t>有效实验室数</w:t>
            </w:r>
          </w:p>
        </w:tc>
        <w:tc>
          <w:tcPr>
            <w:tcW w:w="1559" w:type="dxa"/>
            <w:shd w:val="clear" w:color="auto" w:fill="auto"/>
          </w:tcPr>
          <w:p w14:paraId="6E21FB3A" w14:textId="77777777" w:rsidR="00E209B9" w:rsidRPr="00DB0956" w:rsidRDefault="00E209B9" w:rsidP="00DB0956">
            <w:pPr>
              <w:jc w:val="center"/>
              <w:rPr>
                <w:szCs w:val="22"/>
              </w:rPr>
            </w:pPr>
            <w:r w:rsidRPr="00DB0956">
              <w:rPr>
                <w:rFonts w:hint="eastAsia"/>
                <w:szCs w:val="22"/>
              </w:rPr>
              <w:t>9</w:t>
            </w:r>
          </w:p>
        </w:tc>
        <w:tc>
          <w:tcPr>
            <w:tcW w:w="1559" w:type="dxa"/>
            <w:shd w:val="clear" w:color="auto" w:fill="auto"/>
          </w:tcPr>
          <w:p w14:paraId="28AFE478" w14:textId="77777777" w:rsidR="00E209B9" w:rsidRPr="00DB0956" w:rsidRDefault="00E209B9" w:rsidP="00DB0956">
            <w:pPr>
              <w:jc w:val="center"/>
              <w:rPr>
                <w:szCs w:val="22"/>
              </w:rPr>
            </w:pPr>
            <w:r w:rsidRPr="00DB0956">
              <w:rPr>
                <w:rFonts w:hint="eastAsia"/>
                <w:szCs w:val="22"/>
              </w:rPr>
              <w:t>9</w:t>
            </w:r>
          </w:p>
        </w:tc>
      </w:tr>
      <w:tr w:rsidR="00E209B9" w:rsidRPr="00DB0956" w14:paraId="20052B98" w14:textId="77777777" w:rsidTr="00842EEF">
        <w:trPr>
          <w:jc w:val="center"/>
        </w:trPr>
        <w:tc>
          <w:tcPr>
            <w:tcW w:w="4815" w:type="dxa"/>
            <w:shd w:val="clear" w:color="auto" w:fill="auto"/>
          </w:tcPr>
          <w:p w14:paraId="72235B94" w14:textId="77777777" w:rsidR="00E209B9" w:rsidRPr="00DB0956" w:rsidRDefault="00E209B9" w:rsidP="00E209B9">
            <w:pPr>
              <w:rPr>
                <w:szCs w:val="22"/>
              </w:rPr>
            </w:pPr>
            <w:r w:rsidRPr="00DB0956">
              <w:rPr>
                <w:rFonts w:hint="eastAsia"/>
                <w:szCs w:val="22"/>
              </w:rPr>
              <w:t>所有实验室获得的独立数据数</w:t>
            </w:r>
          </w:p>
        </w:tc>
        <w:tc>
          <w:tcPr>
            <w:tcW w:w="1559" w:type="dxa"/>
            <w:shd w:val="clear" w:color="auto" w:fill="auto"/>
          </w:tcPr>
          <w:p w14:paraId="517D425D" w14:textId="77777777" w:rsidR="00E209B9" w:rsidRPr="00DB0956" w:rsidRDefault="00E209B9" w:rsidP="00DB0956">
            <w:pPr>
              <w:jc w:val="center"/>
              <w:rPr>
                <w:szCs w:val="22"/>
              </w:rPr>
            </w:pPr>
            <w:r w:rsidRPr="00DB0956">
              <w:rPr>
                <w:rFonts w:hint="eastAsia"/>
                <w:szCs w:val="22"/>
              </w:rPr>
              <w:t>45</w:t>
            </w:r>
          </w:p>
        </w:tc>
        <w:tc>
          <w:tcPr>
            <w:tcW w:w="1559" w:type="dxa"/>
            <w:shd w:val="clear" w:color="auto" w:fill="auto"/>
          </w:tcPr>
          <w:p w14:paraId="4D67BE87" w14:textId="77777777" w:rsidR="00E209B9" w:rsidRPr="00DB0956" w:rsidRDefault="00E209B9" w:rsidP="00DB0956">
            <w:pPr>
              <w:jc w:val="center"/>
              <w:rPr>
                <w:szCs w:val="22"/>
              </w:rPr>
            </w:pPr>
            <w:r w:rsidRPr="00DB0956">
              <w:rPr>
                <w:rFonts w:hint="eastAsia"/>
                <w:szCs w:val="22"/>
              </w:rPr>
              <w:t>45</w:t>
            </w:r>
          </w:p>
        </w:tc>
      </w:tr>
      <w:tr w:rsidR="00E209B9" w:rsidRPr="00DB0956" w14:paraId="15ABD5F5" w14:textId="77777777" w:rsidTr="00842EEF">
        <w:trPr>
          <w:jc w:val="center"/>
        </w:trPr>
        <w:tc>
          <w:tcPr>
            <w:tcW w:w="4815" w:type="dxa"/>
            <w:shd w:val="clear" w:color="auto" w:fill="auto"/>
          </w:tcPr>
          <w:p w14:paraId="016624F0" w14:textId="77777777" w:rsidR="00E209B9" w:rsidRPr="00DB0956" w:rsidRDefault="00E209B9" w:rsidP="00E209B9">
            <w:pPr>
              <w:rPr>
                <w:szCs w:val="22"/>
              </w:rPr>
            </w:pPr>
            <w:r w:rsidRPr="00DB0956">
              <w:rPr>
                <w:rFonts w:hint="eastAsia"/>
                <w:szCs w:val="22"/>
              </w:rPr>
              <w:t>平均值（</w:t>
            </w:r>
            <w:r w:rsidRPr="00DB0956">
              <w:rPr>
                <w:rFonts w:hint="eastAsia"/>
                <w:szCs w:val="22"/>
              </w:rPr>
              <w:t>g/100g</w:t>
            </w:r>
            <w:r w:rsidRPr="00DB0956">
              <w:rPr>
                <w:rFonts w:hint="eastAsia"/>
                <w:szCs w:val="22"/>
              </w:rPr>
              <w:t>）</w:t>
            </w:r>
          </w:p>
        </w:tc>
        <w:tc>
          <w:tcPr>
            <w:tcW w:w="1559" w:type="dxa"/>
            <w:shd w:val="clear" w:color="auto" w:fill="auto"/>
          </w:tcPr>
          <w:p w14:paraId="46A3BFF0" w14:textId="77777777" w:rsidR="00E209B9" w:rsidRPr="00DB0956" w:rsidRDefault="00E209B9" w:rsidP="00DB0956">
            <w:pPr>
              <w:jc w:val="center"/>
              <w:rPr>
                <w:szCs w:val="22"/>
              </w:rPr>
            </w:pPr>
            <w:r w:rsidRPr="00DB0956">
              <w:rPr>
                <w:rFonts w:hint="eastAsia"/>
                <w:szCs w:val="22"/>
              </w:rPr>
              <w:t>0.24</w:t>
            </w:r>
          </w:p>
        </w:tc>
        <w:tc>
          <w:tcPr>
            <w:tcW w:w="1559" w:type="dxa"/>
            <w:shd w:val="clear" w:color="auto" w:fill="auto"/>
          </w:tcPr>
          <w:p w14:paraId="13072F3C" w14:textId="77777777" w:rsidR="00E209B9" w:rsidRPr="00DB0956" w:rsidRDefault="00E209B9" w:rsidP="00DB0956">
            <w:pPr>
              <w:jc w:val="center"/>
              <w:rPr>
                <w:szCs w:val="22"/>
              </w:rPr>
            </w:pPr>
            <w:r w:rsidRPr="00DB0956">
              <w:rPr>
                <w:rFonts w:hint="eastAsia"/>
                <w:szCs w:val="22"/>
              </w:rPr>
              <w:t>28.8</w:t>
            </w:r>
          </w:p>
        </w:tc>
      </w:tr>
      <w:tr w:rsidR="00E209B9" w:rsidRPr="00DB0956" w14:paraId="459120CD" w14:textId="77777777" w:rsidTr="00842EEF">
        <w:trPr>
          <w:jc w:val="center"/>
        </w:trPr>
        <w:tc>
          <w:tcPr>
            <w:tcW w:w="4815" w:type="dxa"/>
            <w:shd w:val="clear" w:color="auto" w:fill="auto"/>
          </w:tcPr>
          <w:p w14:paraId="7C3BE494" w14:textId="77777777" w:rsidR="00E209B9" w:rsidRPr="00DB0956" w:rsidRDefault="00E209B9" w:rsidP="00E209B9">
            <w:pPr>
              <w:rPr>
                <w:szCs w:val="22"/>
              </w:rPr>
            </w:pPr>
            <w:r w:rsidRPr="00DB0956">
              <w:rPr>
                <w:rFonts w:hint="eastAsia"/>
                <w:szCs w:val="22"/>
              </w:rPr>
              <w:t>可重复性标准偏差，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20BCF409" w14:textId="77777777" w:rsidR="00E209B9" w:rsidRPr="00DB0956" w:rsidRDefault="00E209B9" w:rsidP="00DB0956">
            <w:pPr>
              <w:jc w:val="center"/>
              <w:rPr>
                <w:szCs w:val="22"/>
              </w:rPr>
            </w:pPr>
            <w:r w:rsidRPr="00DB0956">
              <w:rPr>
                <w:rFonts w:hint="eastAsia"/>
                <w:szCs w:val="22"/>
              </w:rPr>
              <w:t>0.005</w:t>
            </w:r>
          </w:p>
        </w:tc>
        <w:tc>
          <w:tcPr>
            <w:tcW w:w="1559" w:type="dxa"/>
            <w:shd w:val="clear" w:color="auto" w:fill="auto"/>
          </w:tcPr>
          <w:p w14:paraId="0BEAB0E6" w14:textId="77777777" w:rsidR="00E209B9" w:rsidRPr="00DB0956" w:rsidRDefault="00E209B9" w:rsidP="00DB0956">
            <w:pPr>
              <w:jc w:val="center"/>
              <w:rPr>
                <w:szCs w:val="22"/>
              </w:rPr>
            </w:pPr>
            <w:r w:rsidRPr="00DB0956">
              <w:rPr>
                <w:rFonts w:hint="eastAsia"/>
                <w:szCs w:val="22"/>
              </w:rPr>
              <w:t>0.62</w:t>
            </w:r>
          </w:p>
        </w:tc>
      </w:tr>
      <w:tr w:rsidR="00E209B9" w:rsidRPr="00DB0956" w14:paraId="71121F61" w14:textId="77777777" w:rsidTr="00842EEF">
        <w:trPr>
          <w:jc w:val="center"/>
        </w:trPr>
        <w:tc>
          <w:tcPr>
            <w:tcW w:w="4815" w:type="dxa"/>
            <w:shd w:val="clear" w:color="auto" w:fill="auto"/>
          </w:tcPr>
          <w:p w14:paraId="6BA4299E" w14:textId="77777777" w:rsidR="00E209B9" w:rsidRPr="00DB0956" w:rsidRDefault="00E209B9" w:rsidP="00E209B9">
            <w:pPr>
              <w:rPr>
                <w:szCs w:val="22"/>
              </w:rPr>
            </w:pPr>
            <w:r w:rsidRPr="00DB0956">
              <w:rPr>
                <w:rFonts w:hint="eastAsia"/>
                <w:szCs w:val="22"/>
              </w:rPr>
              <w:t>重复性限，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13DD87BD" w14:textId="77777777" w:rsidR="00E209B9" w:rsidRPr="00DB0956" w:rsidRDefault="00E209B9" w:rsidP="00DB0956">
            <w:pPr>
              <w:jc w:val="center"/>
              <w:rPr>
                <w:szCs w:val="22"/>
              </w:rPr>
            </w:pPr>
            <w:r w:rsidRPr="00DB0956">
              <w:rPr>
                <w:rFonts w:hint="eastAsia"/>
                <w:szCs w:val="22"/>
              </w:rPr>
              <w:t>0.013</w:t>
            </w:r>
          </w:p>
        </w:tc>
        <w:tc>
          <w:tcPr>
            <w:tcW w:w="1559" w:type="dxa"/>
            <w:shd w:val="clear" w:color="auto" w:fill="auto"/>
          </w:tcPr>
          <w:p w14:paraId="34AD2285" w14:textId="77777777" w:rsidR="00E209B9" w:rsidRPr="00DB0956" w:rsidRDefault="00E209B9" w:rsidP="00DB0956">
            <w:pPr>
              <w:jc w:val="center"/>
              <w:rPr>
                <w:szCs w:val="22"/>
              </w:rPr>
            </w:pPr>
            <w:r w:rsidRPr="00DB0956">
              <w:rPr>
                <w:rFonts w:hint="eastAsia"/>
                <w:szCs w:val="22"/>
              </w:rPr>
              <w:t>1.74</w:t>
            </w:r>
          </w:p>
        </w:tc>
      </w:tr>
      <w:tr w:rsidR="00E209B9" w:rsidRPr="00DB0956" w14:paraId="4DE79297" w14:textId="77777777" w:rsidTr="00842EEF">
        <w:trPr>
          <w:jc w:val="center"/>
        </w:trPr>
        <w:tc>
          <w:tcPr>
            <w:tcW w:w="4815" w:type="dxa"/>
            <w:shd w:val="clear" w:color="auto" w:fill="auto"/>
          </w:tcPr>
          <w:p w14:paraId="5F4ACEFD"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hint="eastAsia"/>
                      <w:szCs w:val="22"/>
                    </w:rPr>
                    <m:t>r</m:t>
                  </m:r>
                </m:sub>
              </m:sSub>
            </m:oMath>
            <w:r w:rsidRPr="00DB0956">
              <w:rPr>
                <w:rFonts w:hint="eastAsia"/>
                <w:szCs w:val="22"/>
              </w:rPr>
              <w:t>（</w:t>
            </w:r>
            <w:r w:rsidRPr="00DB0956">
              <w:rPr>
                <w:rFonts w:hint="eastAsia"/>
                <w:szCs w:val="22"/>
              </w:rPr>
              <w:t>%</w:t>
            </w:r>
            <w:r w:rsidRPr="00DB0956">
              <w:rPr>
                <w:rFonts w:hint="eastAsia"/>
                <w:szCs w:val="22"/>
              </w:rPr>
              <w:t>）</w:t>
            </w:r>
            <w:r w:rsidRPr="00DB0956">
              <w:rPr>
                <w:rFonts w:hint="eastAsia"/>
                <w:szCs w:val="22"/>
              </w:rPr>
              <w:t xml:space="preserve"> </w:t>
            </w:r>
            <w:r w:rsidRPr="00DB0956">
              <w:rPr>
                <w:szCs w:val="22"/>
              </w:rPr>
              <w:t xml:space="preserve">                                                                                                                                                                                                                                                                                                                                                                                                                                                                                                                                                                                                                                                                                                                                                                                                 </w:t>
            </w:r>
          </w:p>
        </w:tc>
        <w:tc>
          <w:tcPr>
            <w:tcW w:w="1559" w:type="dxa"/>
            <w:shd w:val="clear" w:color="auto" w:fill="auto"/>
          </w:tcPr>
          <w:p w14:paraId="53F39866" w14:textId="77777777" w:rsidR="00E209B9" w:rsidRPr="00DB0956" w:rsidRDefault="00E209B9" w:rsidP="00DB0956">
            <w:pPr>
              <w:jc w:val="center"/>
              <w:rPr>
                <w:szCs w:val="22"/>
              </w:rPr>
            </w:pPr>
            <w:r w:rsidRPr="00DB0956">
              <w:rPr>
                <w:rFonts w:hint="eastAsia"/>
                <w:szCs w:val="22"/>
              </w:rPr>
              <w:t>1.9</w:t>
            </w:r>
          </w:p>
        </w:tc>
        <w:tc>
          <w:tcPr>
            <w:tcW w:w="1559" w:type="dxa"/>
            <w:shd w:val="clear" w:color="auto" w:fill="auto"/>
          </w:tcPr>
          <w:p w14:paraId="432A6EC0" w14:textId="77777777" w:rsidR="00E209B9" w:rsidRPr="00DB0956" w:rsidRDefault="00E209B9" w:rsidP="00DB0956">
            <w:pPr>
              <w:jc w:val="center"/>
              <w:rPr>
                <w:szCs w:val="22"/>
              </w:rPr>
            </w:pPr>
            <w:r w:rsidRPr="00DB0956">
              <w:rPr>
                <w:rFonts w:hint="eastAsia"/>
                <w:szCs w:val="22"/>
              </w:rPr>
              <w:t>2.2</w:t>
            </w:r>
          </w:p>
        </w:tc>
      </w:tr>
      <w:tr w:rsidR="00E209B9" w:rsidRPr="00DB0956" w14:paraId="04D38938" w14:textId="77777777" w:rsidTr="00842EEF">
        <w:trPr>
          <w:jc w:val="center"/>
        </w:trPr>
        <w:tc>
          <w:tcPr>
            <w:tcW w:w="4815" w:type="dxa"/>
            <w:shd w:val="clear" w:color="auto" w:fill="auto"/>
          </w:tcPr>
          <w:p w14:paraId="47EF98B3" w14:textId="77777777" w:rsidR="00E209B9" w:rsidRPr="00DB0956" w:rsidRDefault="00E209B9" w:rsidP="00E209B9">
            <w:pPr>
              <w:rPr>
                <w:szCs w:val="22"/>
              </w:rPr>
            </w:pPr>
            <w:r w:rsidRPr="00DB0956">
              <w:rPr>
                <w:rFonts w:hint="eastAsia"/>
                <w:szCs w:val="22"/>
              </w:rPr>
              <w:t>再现性标准偏差，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4DC1EFCE" w14:textId="77777777" w:rsidR="00E209B9" w:rsidRPr="00DB0956" w:rsidRDefault="00E209B9" w:rsidP="00DB0956">
            <w:pPr>
              <w:jc w:val="center"/>
              <w:rPr>
                <w:szCs w:val="22"/>
              </w:rPr>
            </w:pPr>
            <w:r w:rsidRPr="00DB0956">
              <w:rPr>
                <w:rFonts w:hint="eastAsia"/>
                <w:szCs w:val="22"/>
              </w:rPr>
              <w:t>0.009</w:t>
            </w:r>
          </w:p>
        </w:tc>
        <w:tc>
          <w:tcPr>
            <w:tcW w:w="1559" w:type="dxa"/>
            <w:shd w:val="clear" w:color="auto" w:fill="auto"/>
          </w:tcPr>
          <w:p w14:paraId="24199771" w14:textId="77777777" w:rsidR="00E209B9" w:rsidRPr="00DB0956" w:rsidRDefault="00E209B9" w:rsidP="00DB0956">
            <w:pPr>
              <w:jc w:val="center"/>
              <w:rPr>
                <w:szCs w:val="22"/>
              </w:rPr>
            </w:pPr>
            <w:r w:rsidRPr="00DB0956">
              <w:rPr>
                <w:rFonts w:hint="eastAsia"/>
                <w:szCs w:val="22"/>
              </w:rPr>
              <w:t>1.35</w:t>
            </w:r>
          </w:p>
        </w:tc>
      </w:tr>
      <w:tr w:rsidR="00E209B9" w:rsidRPr="00DB0956" w14:paraId="4EE2587A" w14:textId="77777777" w:rsidTr="00842EEF">
        <w:trPr>
          <w:jc w:val="center"/>
        </w:trPr>
        <w:tc>
          <w:tcPr>
            <w:tcW w:w="4815" w:type="dxa"/>
            <w:tcBorders>
              <w:bottom w:val="single" w:sz="4" w:space="0" w:color="auto"/>
            </w:tcBorders>
            <w:shd w:val="clear" w:color="auto" w:fill="auto"/>
          </w:tcPr>
          <w:p w14:paraId="4243E18A" w14:textId="77777777" w:rsidR="00E209B9" w:rsidRPr="00DB0956" w:rsidRDefault="00E209B9" w:rsidP="00E209B9">
            <w:pPr>
              <w:rPr>
                <w:szCs w:val="22"/>
              </w:rPr>
            </w:pPr>
            <w:r w:rsidRPr="00DB0956">
              <w:rPr>
                <w:rFonts w:hint="eastAsia"/>
                <w:szCs w:val="22"/>
              </w:rPr>
              <w:t>再现性限，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tcBorders>
              <w:bottom w:val="single" w:sz="4" w:space="0" w:color="auto"/>
            </w:tcBorders>
            <w:shd w:val="clear" w:color="auto" w:fill="auto"/>
          </w:tcPr>
          <w:p w14:paraId="41304DD0" w14:textId="77777777" w:rsidR="00E209B9" w:rsidRPr="00DB0956" w:rsidRDefault="00E209B9" w:rsidP="00DB0956">
            <w:pPr>
              <w:jc w:val="center"/>
              <w:rPr>
                <w:szCs w:val="22"/>
              </w:rPr>
            </w:pPr>
            <w:r w:rsidRPr="00DB0956">
              <w:rPr>
                <w:rFonts w:hint="eastAsia"/>
                <w:szCs w:val="22"/>
              </w:rPr>
              <w:t>0.026</w:t>
            </w:r>
          </w:p>
        </w:tc>
        <w:tc>
          <w:tcPr>
            <w:tcW w:w="1559" w:type="dxa"/>
            <w:tcBorders>
              <w:bottom w:val="single" w:sz="4" w:space="0" w:color="auto"/>
            </w:tcBorders>
            <w:shd w:val="clear" w:color="auto" w:fill="auto"/>
          </w:tcPr>
          <w:p w14:paraId="752606DE" w14:textId="77777777" w:rsidR="00E209B9" w:rsidRPr="00DB0956" w:rsidRDefault="00E209B9" w:rsidP="00DB0956">
            <w:pPr>
              <w:jc w:val="center"/>
              <w:rPr>
                <w:szCs w:val="22"/>
              </w:rPr>
            </w:pPr>
            <w:r w:rsidRPr="00DB0956">
              <w:rPr>
                <w:rFonts w:hint="eastAsia"/>
                <w:szCs w:val="22"/>
              </w:rPr>
              <w:t>3.79</w:t>
            </w:r>
          </w:p>
        </w:tc>
      </w:tr>
      <w:tr w:rsidR="00E209B9" w:rsidRPr="00DB0956" w14:paraId="41CDF6FE" w14:textId="77777777" w:rsidTr="00842EEF">
        <w:trPr>
          <w:jc w:val="center"/>
        </w:trPr>
        <w:tc>
          <w:tcPr>
            <w:tcW w:w="4815" w:type="dxa"/>
            <w:shd w:val="clear" w:color="auto" w:fill="auto"/>
          </w:tcPr>
          <w:p w14:paraId="5C691477"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szCs w:val="22"/>
                    </w:rPr>
                    <m:t>R</m:t>
                  </m:r>
                </m:sub>
              </m:sSub>
            </m:oMath>
            <w:r w:rsidRPr="00DB0956">
              <w:rPr>
                <w:rFonts w:hint="eastAsia"/>
                <w:szCs w:val="22"/>
              </w:rPr>
              <w:t>（</w:t>
            </w:r>
            <w:r w:rsidRPr="00DB0956">
              <w:rPr>
                <w:rFonts w:hint="eastAsia"/>
                <w:szCs w:val="22"/>
              </w:rPr>
              <w:t>%</w:t>
            </w:r>
            <w:r w:rsidRPr="00DB0956">
              <w:rPr>
                <w:rFonts w:hint="eastAsia"/>
                <w:szCs w:val="22"/>
              </w:rPr>
              <w:t>）</w:t>
            </w:r>
          </w:p>
        </w:tc>
        <w:tc>
          <w:tcPr>
            <w:tcW w:w="1559" w:type="dxa"/>
            <w:shd w:val="clear" w:color="auto" w:fill="auto"/>
          </w:tcPr>
          <w:p w14:paraId="4642F265" w14:textId="77777777" w:rsidR="00E209B9" w:rsidRPr="00DB0956" w:rsidRDefault="00E209B9" w:rsidP="00DB0956">
            <w:pPr>
              <w:jc w:val="center"/>
              <w:rPr>
                <w:szCs w:val="22"/>
              </w:rPr>
            </w:pPr>
            <w:r w:rsidRPr="00DB0956">
              <w:rPr>
                <w:rFonts w:hint="eastAsia"/>
                <w:szCs w:val="22"/>
              </w:rPr>
              <w:t>3.8</w:t>
            </w:r>
          </w:p>
        </w:tc>
        <w:tc>
          <w:tcPr>
            <w:tcW w:w="1559" w:type="dxa"/>
            <w:shd w:val="clear" w:color="auto" w:fill="auto"/>
          </w:tcPr>
          <w:p w14:paraId="1159EC61" w14:textId="77777777" w:rsidR="00E209B9" w:rsidRPr="00DB0956" w:rsidRDefault="00E209B9" w:rsidP="00DB0956">
            <w:pPr>
              <w:jc w:val="center"/>
              <w:rPr>
                <w:szCs w:val="22"/>
              </w:rPr>
            </w:pPr>
            <w:r w:rsidRPr="00DB0956">
              <w:rPr>
                <w:rFonts w:hint="eastAsia"/>
                <w:szCs w:val="22"/>
              </w:rPr>
              <w:t>4.7</w:t>
            </w:r>
          </w:p>
        </w:tc>
      </w:tr>
    </w:tbl>
    <w:p w14:paraId="15893921" w14:textId="77777777" w:rsidR="00E209B9" w:rsidRPr="00A309E6" w:rsidRDefault="00E209B9" w:rsidP="00E209B9">
      <w:pPr>
        <w:rPr>
          <w:szCs w:val="22"/>
        </w:rPr>
      </w:pPr>
      <w:r w:rsidRPr="00A309E6">
        <w:rPr>
          <w:rFonts w:hint="eastAsia"/>
          <w:szCs w:val="22"/>
        </w:rPr>
        <w:t>B</w:t>
      </w:r>
      <w:r w:rsidRPr="00A309E6">
        <w:rPr>
          <w:szCs w:val="22"/>
        </w:rPr>
        <w:t>.</w:t>
      </w:r>
      <w:r w:rsidRPr="00A309E6">
        <w:rPr>
          <w:rFonts w:hint="eastAsia"/>
          <w:szCs w:val="22"/>
        </w:rPr>
        <w:t>3</w:t>
      </w:r>
      <w:r w:rsidRPr="00A309E6">
        <w:rPr>
          <w:szCs w:val="22"/>
        </w:rPr>
        <w:t xml:space="preserve"> </w:t>
      </w:r>
      <w:r w:rsidR="00A17271">
        <w:rPr>
          <w:rFonts w:hint="eastAsia"/>
          <w:szCs w:val="22"/>
        </w:rPr>
        <w:t>库伦</w:t>
      </w:r>
      <w:r w:rsidRPr="00A309E6">
        <w:rPr>
          <w:rFonts w:hint="eastAsia"/>
          <w:szCs w:val="22"/>
        </w:rPr>
        <w:t>滴定法</w:t>
      </w:r>
    </w:p>
    <w:p w14:paraId="4C616C12"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w:t>
      </w:r>
      <w:r w:rsidRPr="00A309E6">
        <w:rPr>
          <w:rFonts w:hint="eastAsia"/>
          <w:szCs w:val="22"/>
        </w:rPr>
        <w:t>3</w:t>
      </w:r>
      <w:r w:rsidRPr="00A309E6">
        <w:rPr>
          <w:szCs w:val="22"/>
        </w:rPr>
        <w:t xml:space="preserve"> </w:t>
      </w:r>
      <w:r w:rsidRPr="00A309E6">
        <w:rPr>
          <w:rFonts w:hint="eastAsia"/>
          <w:szCs w:val="22"/>
        </w:rPr>
        <w:t>使用的样品及方法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tblGrid>
      <w:tr w:rsidR="00E209B9" w:rsidRPr="00DB0956" w14:paraId="0DE39794" w14:textId="77777777" w:rsidTr="00DB0956">
        <w:trPr>
          <w:jc w:val="center"/>
        </w:trPr>
        <w:tc>
          <w:tcPr>
            <w:tcW w:w="988" w:type="dxa"/>
            <w:tcBorders>
              <w:bottom w:val="single" w:sz="4" w:space="0" w:color="auto"/>
            </w:tcBorders>
            <w:shd w:val="clear" w:color="auto" w:fill="auto"/>
          </w:tcPr>
          <w:p w14:paraId="507BDA83" w14:textId="77777777" w:rsidR="00E209B9" w:rsidRPr="00DB0956" w:rsidRDefault="00E209B9" w:rsidP="00E209B9">
            <w:pPr>
              <w:rPr>
                <w:szCs w:val="22"/>
              </w:rPr>
            </w:pPr>
            <w:r w:rsidRPr="00DB0956">
              <w:rPr>
                <w:rFonts w:hint="eastAsia"/>
                <w:szCs w:val="22"/>
              </w:rPr>
              <w:t>样品</w:t>
            </w:r>
          </w:p>
        </w:tc>
        <w:tc>
          <w:tcPr>
            <w:tcW w:w="4677" w:type="dxa"/>
            <w:tcBorders>
              <w:bottom w:val="single" w:sz="4" w:space="0" w:color="auto"/>
            </w:tcBorders>
            <w:shd w:val="clear" w:color="auto" w:fill="auto"/>
          </w:tcPr>
          <w:p w14:paraId="3A7AA39D" w14:textId="77777777" w:rsidR="00E209B9" w:rsidRPr="00DB0956" w:rsidRDefault="00E209B9" w:rsidP="00E209B9">
            <w:pPr>
              <w:rPr>
                <w:szCs w:val="22"/>
              </w:rPr>
            </w:pPr>
            <w:r w:rsidRPr="00DB0956">
              <w:rPr>
                <w:rFonts w:hint="eastAsia"/>
                <w:szCs w:val="22"/>
              </w:rPr>
              <w:t>描述</w:t>
            </w:r>
          </w:p>
        </w:tc>
      </w:tr>
      <w:tr w:rsidR="00E209B9" w:rsidRPr="00DB0956" w14:paraId="0AB4F23E" w14:textId="77777777" w:rsidTr="00DB0956">
        <w:trPr>
          <w:jc w:val="center"/>
        </w:trPr>
        <w:tc>
          <w:tcPr>
            <w:tcW w:w="988" w:type="dxa"/>
            <w:tcBorders>
              <w:bottom w:val="nil"/>
            </w:tcBorders>
            <w:shd w:val="clear" w:color="auto" w:fill="auto"/>
          </w:tcPr>
          <w:p w14:paraId="6F3ABE90" w14:textId="77777777" w:rsidR="00E209B9" w:rsidRPr="00DB0956" w:rsidRDefault="00E209B9" w:rsidP="00E209B9">
            <w:pPr>
              <w:rPr>
                <w:szCs w:val="22"/>
              </w:rPr>
            </w:pPr>
            <w:r w:rsidRPr="00DB0956">
              <w:rPr>
                <w:szCs w:val="22"/>
              </w:rPr>
              <w:t>C</w:t>
            </w:r>
          </w:p>
        </w:tc>
        <w:tc>
          <w:tcPr>
            <w:tcW w:w="4677" w:type="dxa"/>
            <w:tcBorders>
              <w:bottom w:val="nil"/>
            </w:tcBorders>
            <w:shd w:val="clear" w:color="auto" w:fill="auto"/>
          </w:tcPr>
          <w:p w14:paraId="3BAD8430" w14:textId="77777777" w:rsidR="00E209B9" w:rsidRPr="00DB0956" w:rsidRDefault="00E209B9" w:rsidP="00E209B9">
            <w:pPr>
              <w:rPr>
                <w:szCs w:val="22"/>
              </w:rPr>
            </w:pPr>
            <w:r w:rsidRPr="00DB0956">
              <w:rPr>
                <w:rFonts w:hint="eastAsia"/>
                <w:szCs w:val="22"/>
              </w:rPr>
              <w:t>月桂酸钠（</w:t>
            </w:r>
            <w:r w:rsidRPr="00DB0956">
              <w:rPr>
                <w:rFonts w:hint="eastAsia"/>
                <w:szCs w:val="22"/>
              </w:rPr>
              <w:t>2</w:t>
            </w:r>
            <w:r w:rsidRPr="00DB0956">
              <w:rPr>
                <w:szCs w:val="22"/>
              </w:rPr>
              <w:t>EO</w:t>
            </w:r>
            <w:r w:rsidRPr="00DB0956">
              <w:rPr>
                <w:rFonts w:hint="eastAsia"/>
                <w:szCs w:val="22"/>
              </w:rPr>
              <w:t>）</w:t>
            </w:r>
          </w:p>
        </w:tc>
      </w:tr>
      <w:tr w:rsidR="00E209B9" w:rsidRPr="00DB0956" w14:paraId="70CC2CB4" w14:textId="77777777" w:rsidTr="00DB0956">
        <w:trPr>
          <w:jc w:val="center"/>
        </w:trPr>
        <w:tc>
          <w:tcPr>
            <w:tcW w:w="988" w:type="dxa"/>
            <w:tcBorders>
              <w:top w:val="nil"/>
            </w:tcBorders>
            <w:shd w:val="clear" w:color="auto" w:fill="auto"/>
          </w:tcPr>
          <w:p w14:paraId="5ABDEEF7" w14:textId="77777777" w:rsidR="00E209B9" w:rsidRPr="00DB0956" w:rsidRDefault="00E209B9" w:rsidP="00E209B9">
            <w:pPr>
              <w:rPr>
                <w:szCs w:val="22"/>
              </w:rPr>
            </w:pPr>
            <w:r w:rsidRPr="00DB0956">
              <w:rPr>
                <w:szCs w:val="22"/>
              </w:rPr>
              <w:t>D</w:t>
            </w:r>
          </w:p>
        </w:tc>
        <w:tc>
          <w:tcPr>
            <w:tcW w:w="4677" w:type="dxa"/>
            <w:tcBorders>
              <w:top w:val="nil"/>
            </w:tcBorders>
            <w:shd w:val="clear" w:color="auto" w:fill="auto"/>
          </w:tcPr>
          <w:p w14:paraId="43856DA5" w14:textId="77777777" w:rsidR="00E209B9" w:rsidRPr="00DB0956" w:rsidRDefault="00E209B9" w:rsidP="00E209B9">
            <w:pPr>
              <w:rPr>
                <w:szCs w:val="22"/>
              </w:rPr>
            </w:pPr>
            <w:r w:rsidRPr="00DB0956">
              <w:rPr>
                <w:rFonts w:hint="eastAsia"/>
                <w:szCs w:val="22"/>
              </w:rPr>
              <w:t>异丙醇（</w:t>
            </w:r>
            <w:r w:rsidRPr="00DB0956">
              <w:rPr>
                <w:rFonts w:hint="eastAsia"/>
                <w:szCs w:val="22"/>
              </w:rPr>
              <w:t>2-</w:t>
            </w:r>
            <w:proofErr w:type="gramStart"/>
            <w:r w:rsidRPr="00DB0956">
              <w:rPr>
                <w:rFonts w:hint="eastAsia"/>
                <w:szCs w:val="22"/>
              </w:rPr>
              <w:t>羟乙基</w:t>
            </w:r>
            <w:proofErr w:type="gramEnd"/>
            <w:r w:rsidRPr="00DB0956">
              <w:rPr>
                <w:rFonts w:hint="eastAsia"/>
                <w:szCs w:val="22"/>
              </w:rPr>
              <w:t>）甲胺盐酸盐</w:t>
            </w:r>
          </w:p>
        </w:tc>
      </w:tr>
    </w:tbl>
    <w:p w14:paraId="63DBE675" w14:textId="77777777" w:rsidR="00E209B9" w:rsidRPr="00A309E6" w:rsidRDefault="00E209B9" w:rsidP="00E209B9">
      <w:pPr>
        <w:rPr>
          <w:szCs w:val="22"/>
        </w:rPr>
      </w:pPr>
    </w:p>
    <w:p w14:paraId="0624F418"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w:t>
      </w:r>
      <w:r w:rsidRPr="00A309E6">
        <w:rPr>
          <w:rFonts w:hint="eastAsia"/>
          <w:szCs w:val="22"/>
        </w:rPr>
        <w:t>4</w:t>
      </w:r>
      <w:r w:rsidRPr="00A309E6">
        <w:rPr>
          <w:szCs w:val="22"/>
        </w:rPr>
        <w:t xml:space="preserve"> </w:t>
      </w:r>
      <w:r w:rsidRPr="00A309E6">
        <w:rPr>
          <w:rFonts w:hint="eastAsia"/>
          <w:szCs w:val="22"/>
        </w:rPr>
        <w:t>精密度数据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59"/>
        <w:gridCol w:w="1559"/>
      </w:tblGrid>
      <w:tr w:rsidR="00E209B9" w:rsidRPr="00DB0956" w14:paraId="4399FEFE" w14:textId="77777777" w:rsidTr="00842EEF">
        <w:trPr>
          <w:jc w:val="center"/>
        </w:trPr>
        <w:tc>
          <w:tcPr>
            <w:tcW w:w="4815" w:type="dxa"/>
            <w:shd w:val="clear" w:color="auto" w:fill="auto"/>
          </w:tcPr>
          <w:p w14:paraId="52B4EB2C" w14:textId="77777777" w:rsidR="00E209B9" w:rsidRPr="00DB0956" w:rsidRDefault="00E209B9" w:rsidP="00DB0956">
            <w:pPr>
              <w:jc w:val="center"/>
              <w:rPr>
                <w:szCs w:val="22"/>
              </w:rPr>
            </w:pPr>
            <w:r w:rsidRPr="00DB0956">
              <w:rPr>
                <w:rFonts w:hint="eastAsia"/>
                <w:szCs w:val="22"/>
              </w:rPr>
              <w:t>项目名称</w:t>
            </w:r>
          </w:p>
        </w:tc>
        <w:tc>
          <w:tcPr>
            <w:tcW w:w="1559" w:type="dxa"/>
            <w:shd w:val="clear" w:color="auto" w:fill="auto"/>
          </w:tcPr>
          <w:p w14:paraId="01AEE881"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A</w:t>
            </w:r>
          </w:p>
        </w:tc>
        <w:tc>
          <w:tcPr>
            <w:tcW w:w="1559" w:type="dxa"/>
            <w:shd w:val="clear" w:color="auto" w:fill="auto"/>
          </w:tcPr>
          <w:p w14:paraId="2E1A5775"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B</w:t>
            </w:r>
          </w:p>
        </w:tc>
      </w:tr>
      <w:tr w:rsidR="00E209B9" w:rsidRPr="00DB0956" w14:paraId="63513BE8" w14:textId="77777777" w:rsidTr="00842EEF">
        <w:trPr>
          <w:jc w:val="center"/>
        </w:trPr>
        <w:tc>
          <w:tcPr>
            <w:tcW w:w="4815" w:type="dxa"/>
            <w:shd w:val="clear" w:color="auto" w:fill="auto"/>
          </w:tcPr>
          <w:p w14:paraId="05D83ECD" w14:textId="77777777" w:rsidR="00E209B9" w:rsidRPr="00DB0956" w:rsidRDefault="00E209B9" w:rsidP="00E209B9">
            <w:pPr>
              <w:rPr>
                <w:szCs w:val="22"/>
              </w:rPr>
            </w:pPr>
            <w:r w:rsidRPr="00DB0956">
              <w:rPr>
                <w:rFonts w:hint="eastAsia"/>
                <w:szCs w:val="22"/>
              </w:rPr>
              <w:t>参与的实验室数</w:t>
            </w:r>
          </w:p>
        </w:tc>
        <w:tc>
          <w:tcPr>
            <w:tcW w:w="1559" w:type="dxa"/>
            <w:shd w:val="clear" w:color="auto" w:fill="auto"/>
          </w:tcPr>
          <w:p w14:paraId="53EE00DC" w14:textId="77777777" w:rsidR="00E209B9" w:rsidRPr="00DB0956" w:rsidRDefault="00E209B9" w:rsidP="00DB0956">
            <w:pPr>
              <w:jc w:val="center"/>
              <w:rPr>
                <w:szCs w:val="22"/>
              </w:rPr>
            </w:pPr>
            <w:r w:rsidRPr="00DB0956">
              <w:rPr>
                <w:rFonts w:hint="eastAsia"/>
                <w:szCs w:val="22"/>
              </w:rPr>
              <w:t>10</w:t>
            </w:r>
          </w:p>
        </w:tc>
        <w:tc>
          <w:tcPr>
            <w:tcW w:w="1559" w:type="dxa"/>
            <w:shd w:val="clear" w:color="auto" w:fill="auto"/>
          </w:tcPr>
          <w:p w14:paraId="6CA3CF36" w14:textId="77777777" w:rsidR="00E209B9" w:rsidRPr="00DB0956" w:rsidRDefault="00E209B9" w:rsidP="00DB0956">
            <w:pPr>
              <w:jc w:val="center"/>
              <w:rPr>
                <w:szCs w:val="22"/>
              </w:rPr>
            </w:pPr>
            <w:r w:rsidRPr="00DB0956">
              <w:rPr>
                <w:rFonts w:hint="eastAsia"/>
                <w:szCs w:val="22"/>
              </w:rPr>
              <w:t>10</w:t>
            </w:r>
          </w:p>
        </w:tc>
      </w:tr>
      <w:tr w:rsidR="00E209B9" w:rsidRPr="00DB0956" w14:paraId="370577B7" w14:textId="77777777" w:rsidTr="00842EEF">
        <w:trPr>
          <w:jc w:val="center"/>
        </w:trPr>
        <w:tc>
          <w:tcPr>
            <w:tcW w:w="4815" w:type="dxa"/>
            <w:shd w:val="clear" w:color="auto" w:fill="auto"/>
          </w:tcPr>
          <w:p w14:paraId="3E7425B2" w14:textId="77777777" w:rsidR="00E209B9" w:rsidRPr="00DB0956" w:rsidRDefault="00E209B9" w:rsidP="00E209B9">
            <w:pPr>
              <w:rPr>
                <w:szCs w:val="22"/>
              </w:rPr>
            </w:pPr>
            <w:r w:rsidRPr="00DB0956">
              <w:rPr>
                <w:rFonts w:hint="eastAsia"/>
                <w:szCs w:val="22"/>
              </w:rPr>
              <w:t>有效实验室数</w:t>
            </w:r>
          </w:p>
        </w:tc>
        <w:tc>
          <w:tcPr>
            <w:tcW w:w="1559" w:type="dxa"/>
            <w:shd w:val="clear" w:color="auto" w:fill="auto"/>
          </w:tcPr>
          <w:p w14:paraId="08D70585" w14:textId="77777777" w:rsidR="00E209B9" w:rsidRPr="00DB0956" w:rsidRDefault="00E209B9" w:rsidP="00DB0956">
            <w:pPr>
              <w:jc w:val="center"/>
              <w:rPr>
                <w:szCs w:val="22"/>
              </w:rPr>
            </w:pPr>
            <w:r w:rsidRPr="00DB0956">
              <w:rPr>
                <w:rFonts w:hint="eastAsia"/>
                <w:szCs w:val="22"/>
              </w:rPr>
              <w:t>10</w:t>
            </w:r>
          </w:p>
        </w:tc>
        <w:tc>
          <w:tcPr>
            <w:tcW w:w="1559" w:type="dxa"/>
            <w:shd w:val="clear" w:color="auto" w:fill="auto"/>
          </w:tcPr>
          <w:p w14:paraId="3BFB695A" w14:textId="77777777" w:rsidR="00E209B9" w:rsidRPr="00DB0956" w:rsidRDefault="00E209B9" w:rsidP="00DB0956">
            <w:pPr>
              <w:jc w:val="center"/>
              <w:rPr>
                <w:szCs w:val="22"/>
              </w:rPr>
            </w:pPr>
            <w:r w:rsidRPr="00DB0956">
              <w:rPr>
                <w:rFonts w:hint="eastAsia"/>
                <w:szCs w:val="22"/>
              </w:rPr>
              <w:t>10</w:t>
            </w:r>
          </w:p>
        </w:tc>
      </w:tr>
      <w:tr w:rsidR="00E209B9" w:rsidRPr="00DB0956" w14:paraId="7C1760CC" w14:textId="77777777" w:rsidTr="00842EEF">
        <w:trPr>
          <w:jc w:val="center"/>
        </w:trPr>
        <w:tc>
          <w:tcPr>
            <w:tcW w:w="4815" w:type="dxa"/>
            <w:shd w:val="clear" w:color="auto" w:fill="auto"/>
          </w:tcPr>
          <w:p w14:paraId="67CE6F09" w14:textId="77777777" w:rsidR="00E209B9" w:rsidRPr="00DB0956" w:rsidRDefault="00E209B9" w:rsidP="00E209B9">
            <w:pPr>
              <w:rPr>
                <w:szCs w:val="22"/>
              </w:rPr>
            </w:pPr>
            <w:r w:rsidRPr="00DB0956">
              <w:rPr>
                <w:rFonts w:hint="eastAsia"/>
                <w:szCs w:val="22"/>
              </w:rPr>
              <w:t>所有实验室获得的独立数据数</w:t>
            </w:r>
          </w:p>
        </w:tc>
        <w:tc>
          <w:tcPr>
            <w:tcW w:w="1559" w:type="dxa"/>
            <w:shd w:val="clear" w:color="auto" w:fill="auto"/>
          </w:tcPr>
          <w:p w14:paraId="75869803" w14:textId="77777777" w:rsidR="00E209B9" w:rsidRPr="00DB0956" w:rsidRDefault="00E209B9" w:rsidP="00DB0956">
            <w:pPr>
              <w:jc w:val="center"/>
              <w:rPr>
                <w:szCs w:val="22"/>
              </w:rPr>
            </w:pPr>
            <w:r w:rsidRPr="00DB0956">
              <w:rPr>
                <w:rFonts w:hint="eastAsia"/>
                <w:szCs w:val="22"/>
              </w:rPr>
              <w:t>50</w:t>
            </w:r>
          </w:p>
        </w:tc>
        <w:tc>
          <w:tcPr>
            <w:tcW w:w="1559" w:type="dxa"/>
            <w:shd w:val="clear" w:color="auto" w:fill="auto"/>
          </w:tcPr>
          <w:p w14:paraId="4782B2EF" w14:textId="77777777" w:rsidR="00E209B9" w:rsidRPr="00DB0956" w:rsidRDefault="00E209B9" w:rsidP="00DB0956">
            <w:pPr>
              <w:jc w:val="center"/>
              <w:rPr>
                <w:szCs w:val="22"/>
              </w:rPr>
            </w:pPr>
            <w:r w:rsidRPr="00DB0956">
              <w:rPr>
                <w:rFonts w:hint="eastAsia"/>
                <w:szCs w:val="22"/>
              </w:rPr>
              <w:t>50</w:t>
            </w:r>
          </w:p>
        </w:tc>
      </w:tr>
      <w:tr w:rsidR="00E209B9" w:rsidRPr="00DB0956" w14:paraId="5E791D43" w14:textId="77777777" w:rsidTr="00842EEF">
        <w:trPr>
          <w:jc w:val="center"/>
        </w:trPr>
        <w:tc>
          <w:tcPr>
            <w:tcW w:w="4815" w:type="dxa"/>
            <w:shd w:val="clear" w:color="auto" w:fill="auto"/>
          </w:tcPr>
          <w:p w14:paraId="27E97A7B" w14:textId="77777777" w:rsidR="00E209B9" w:rsidRPr="00DB0956" w:rsidRDefault="00E209B9" w:rsidP="00E209B9">
            <w:pPr>
              <w:rPr>
                <w:szCs w:val="22"/>
              </w:rPr>
            </w:pPr>
            <w:r w:rsidRPr="00DB0956">
              <w:rPr>
                <w:rFonts w:hint="eastAsia"/>
                <w:szCs w:val="22"/>
              </w:rPr>
              <w:t>平均值（</w:t>
            </w:r>
            <w:r w:rsidRPr="00DB0956">
              <w:rPr>
                <w:rFonts w:hint="eastAsia"/>
                <w:szCs w:val="22"/>
              </w:rPr>
              <w:t>g/100g</w:t>
            </w:r>
            <w:r w:rsidRPr="00DB0956">
              <w:rPr>
                <w:rFonts w:hint="eastAsia"/>
                <w:szCs w:val="22"/>
              </w:rPr>
              <w:t>）</w:t>
            </w:r>
          </w:p>
        </w:tc>
        <w:tc>
          <w:tcPr>
            <w:tcW w:w="1559" w:type="dxa"/>
            <w:shd w:val="clear" w:color="auto" w:fill="auto"/>
          </w:tcPr>
          <w:p w14:paraId="430C8AA3" w14:textId="77777777" w:rsidR="00E209B9" w:rsidRPr="00DB0956" w:rsidRDefault="00E209B9" w:rsidP="00DB0956">
            <w:pPr>
              <w:jc w:val="center"/>
              <w:rPr>
                <w:szCs w:val="22"/>
              </w:rPr>
            </w:pPr>
            <w:r w:rsidRPr="00DB0956">
              <w:rPr>
                <w:rFonts w:hint="eastAsia"/>
                <w:szCs w:val="22"/>
              </w:rPr>
              <w:t>0.041</w:t>
            </w:r>
          </w:p>
        </w:tc>
        <w:tc>
          <w:tcPr>
            <w:tcW w:w="1559" w:type="dxa"/>
            <w:shd w:val="clear" w:color="auto" w:fill="auto"/>
          </w:tcPr>
          <w:p w14:paraId="532F73C5" w14:textId="77777777" w:rsidR="00E209B9" w:rsidRPr="00DB0956" w:rsidRDefault="00E209B9" w:rsidP="00DB0956">
            <w:pPr>
              <w:jc w:val="center"/>
              <w:rPr>
                <w:szCs w:val="22"/>
              </w:rPr>
            </w:pPr>
            <w:r w:rsidRPr="00DB0956">
              <w:rPr>
                <w:rFonts w:hint="eastAsia"/>
                <w:szCs w:val="22"/>
              </w:rPr>
              <w:t>0.23</w:t>
            </w:r>
          </w:p>
        </w:tc>
      </w:tr>
      <w:tr w:rsidR="00E209B9" w:rsidRPr="00DB0956" w14:paraId="1809DE97" w14:textId="77777777" w:rsidTr="00842EEF">
        <w:trPr>
          <w:jc w:val="center"/>
        </w:trPr>
        <w:tc>
          <w:tcPr>
            <w:tcW w:w="4815" w:type="dxa"/>
            <w:shd w:val="clear" w:color="auto" w:fill="auto"/>
          </w:tcPr>
          <w:p w14:paraId="6764853B" w14:textId="77777777" w:rsidR="00E209B9" w:rsidRPr="00DB0956" w:rsidRDefault="00E209B9" w:rsidP="00E209B9">
            <w:pPr>
              <w:rPr>
                <w:szCs w:val="22"/>
              </w:rPr>
            </w:pPr>
            <w:r w:rsidRPr="00DB0956">
              <w:rPr>
                <w:rFonts w:hint="eastAsia"/>
                <w:szCs w:val="22"/>
              </w:rPr>
              <w:t>可重复性标准偏差，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165805DF" w14:textId="77777777" w:rsidR="00E209B9" w:rsidRPr="00DB0956" w:rsidRDefault="00E209B9" w:rsidP="00DB0956">
            <w:pPr>
              <w:jc w:val="center"/>
              <w:rPr>
                <w:szCs w:val="22"/>
              </w:rPr>
            </w:pPr>
            <w:r w:rsidRPr="00DB0956">
              <w:rPr>
                <w:rFonts w:hint="eastAsia"/>
                <w:szCs w:val="22"/>
              </w:rPr>
              <w:t>0.0026</w:t>
            </w:r>
          </w:p>
        </w:tc>
        <w:tc>
          <w:tcPr>
            <w:tcW w:w="1559" w:type="dxa"/>
            <w:shd w:val="clear" w:color="auto" w:fill="auto"/>
          </w:tcPr>
          <w:p w14:paraId="49E602E5" w14:textId="77777777" w:rsidR="00E209B9" w:rsidRPr="00DB0956" w:rsidRDefault="00E209B9" w:rsidP="00DB0956">
            <w:pPr>
              <w:jc w:val="center"/>
              <w:rPr>
                <w:szCs w:val="22"/>
              </w:rPr>
            </w:pPr>
            <w:r w:rsidRPr="00DB0956">
              <w:rPr>
                <w:rFonts w:hint="eastAsia"/>
                <w:szCs w:val="22"/>
              </w:rPr>
              <w:t>0.006</w:t>
            </w:r>
          </w:p>
        </w:tc>
      </w:tr>
      <w:tr w:rsidR="00E209B9" w:rsidRPr="00DB0956" w14:paraId="6686287F" w14:textId="77777777" w:rsidTr="00842EEF">
        <w:trPr>
          <w:jc w:val="center"/>
        </w:trPr>
        <w:tc>
          <w:tcPr>
            <w:tcW w:w="4815" w:type="dxa"/>
            <w:shd w:val="clear" w:color="auto" w:fill="auto"/>
          </w:tcPr>
          <w:p w14:paraId="4DAD00B3" w14:textId="77777777" w:rsidR="00E209B9" w:rsidRPr="00DB0956" w:rsidRDefault="00E209B9" w:rsidP="00E209B9">
            <w:pPr>
              <w:rPr>
                <w:szCs w:val="22"/>
              </w:rPr>
            </w:pPr>
            <w:r w:rsidRPr="00DB0956">
              <w:rPr>
                <w:rFonts w:hint="eastAsia"/>
                <w:szCs w:val="22"/>
              </w:rPr>
              <w:t>重复性限，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0100B590" w14:textId="77777777" w:rsidR="00E209B9" w:rsidRPr="00DB0956" w:rsidRDefault="00E209B9" w:rsidP="00DB0956">
            <w:pPr>
              <w:jc w:val="center"/>
              <w:rPr>
                <w:szCs w:val="22"/>
              </w:rPr>
            </w:pPr>
            <w:r w:rsidRPr="00DB0956">
              <w:rPr>
                <w:rFonts w:hint="eastAsia"/>
                <w:szCs w:val="22"/>
              </w:rPr>
              <w:t>0.0073</w:t>
            </w:r>
          </w:p>
        </w:tc>
        <w:tc>
          <w:tcPr>
            <w:tcW w:w="1559" w:type="dxa"/>
            <w:shd w:val="clear" w:color="auto" w:fill="auto"/>
          </w:tcPr>
          <w:p w14:paraId="13420352" w14:textId="77777777" w:rsidR="00E209B9" w:rsidRPr="00DB0956" w:rsidRDefault="00E209B9" w:rsidP="00DB0956">
            <w:pPr>
              <w:jc w:val="center"/>
              <w:rPr>
                <w:szCs w:val="22"/>
              </w:rPr>
            </w:pPr>
            <w:r w:rsidRPr="00DB0956">
              <w:rPr>
                <w:rFonts w:hint="eastAsia"/>
                <w:szCs w:val="22"/>
              </w:rPr>
              <w:t>0.016</w:t>
            </w:r>
          </w:p>
        </w:tc>
      </w:tr>
      <w:tr w:rsidR="00E209B9" w:rsidRPr="00DB0956" w14:paraId="51343E05" w14:textId="77777777" w:rsidTr="00842EEF">
        <w:trPr>
          <w:jc w:val="center"/>
        </w:trPr>
        <w:tc>
          <w:tcPr>
            <w:tcW w:w="4815" w:type="dxa"/>
            <w:shd w:val="clear" w:color="auto" w:fill="auto"/>
          </w:tcPr>
          <w:p w14:paraId="43CC6EF5"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hint="eastAsia"/>
                      <w:szCs w:val="22"/>
                    </w:rPr>
                    <m:t>r</m:t>
                  </m:r>
                </m:sub>
              </m:sSub>
            </m:oMath>
            <w:r w:rsidRPr="00DB0956">
              <w:rPr>
                <w:rFonts w:hint="eastAsia"/>
                <w:szCs w:val="22"/>
              </w:rPr>
              <w:t>（</w:t>
            </w:r>
            <w:r w:rsidRPr="00DB0956">
              <w:rPr>
                <w:rFonts w:hint="eastAsia"/>
                <w:szCs w:val="22"/>
              </w:rPr>
              <w:t>%</w:t>
            </w:r>
            <w:r w:rsidRPr="00DB0956">
              <w:rPr>
                <w:rFonts w:hint="eastAsia"/>
                <w:szCs w:val="22"/>
              </w:rPr>
              <w:t>）</w:t>
            </w:r>
            <w:r w:rsidRPr="00DB0956">
              <w:rPr>
                <w:rFonts w:hint="eastAsia"/>
                <w:szCs w:val="22"/>
              </w:rPr>
              <w:t xml:space="preserve"> </w:t>
            </w:r>
            <w:r w:rsidRPr="00DB0956">
              <w:rPr>
                <w:szCs w:val="22"/>
              </w:rPr>
              <w:t xml:space="preserve">                                                                                                                                                                                                                                                                                                                                                                                                                                                                                                                                                                                                                                                                                                                                                                                                 </w:t>
            </w:r>
          </w:p>
        </w:tc>
        <w:tc>
          <w:tcPr>
            <w:tcW w:w="1559" w:type="dxa"/>
            <w:shd w:val="clear" w:color="auto" w:fill="auto"/>
          </w:tcPr>
          <w:p w14:paraId="14C994DC" w14:textId="77777777" w:rsidR="00E209B9" w:rsidRPr="00DB0956" w:rsidRDefault="00E209B9" w:rsidP="00DB0956">
            <w:pPr>
              <w:jc w:val="center"/>
              <w:rPr>
                <w:szCs w:val="22"/>
              </w:rPr>
            </w:pPr>
            <w:r w:rsidRPr="00DB0956">
              <w:rPr>
                <w:rFonts w:hint="eastAsia"/>
                <w:szCs w:val="22"/>
              </w:rPr>
              <w:t>6.3</w:t>
            </w:r>
          </w:p>
        </w:tc>
        <w:tc>
          <w:tcPr>
            <w:tcW w:w="1559" w:type="dxa"/>
            <w:shd w:val="clear" w:color="auto" w:fill="auto"/>
          </w:tcPr>
          <w:p w14:paraId="146065F6" w14:textId="77777777" w:rsidR="00E209B9" w:rsidRPr="00DB0956" w:rsidRDefault="00E209B9" w:rsidP="00DB0956">
            <w:pPr>
              <w:jc w:val="center"/>
              <w:rPr>
                <w:szCs w:val="22"/>
              </w:rPr>
            </w:pPr>
            <w:r w:rsidRPr="00DB0956">
              <w:rPr>
                <w:rFonts w:hint="eastAsia"/>
                <w:szCs w:val="22"/>
              </w:rPr>
              <w:t>2.5</w:t>
            </w:r>
          </w:p>
        </w:tc>
      </w:tr>
      <w:tr w:rsidR="00E209B9" w:rsidRPr="00DB0956" w14:paraId="0771103A" w14:textId="77777777" w:rsidTr="00842EEF">
        <w:trPr>
          <w:jc w:val="center"/>
        </w:trPr>
        <w:tc>
          <w:tcPr>
            <w:tcW w:w="4815" w:type="dxa"/>
            <w:shd w:val="clear" w:color="auto" w:fill="auto"/>
          </w:tcPr>
          <w:p w14:paraId="5C3C33BC" w14:textId="77777777" w:rsidR="00E209B9" w:rsidRPr="00DB0956" w:rsidRDefault="00E209B9" w:rsidP="00E209B9">
            <w:pPr>
              <w:rPr>
                <w:szCs w:val="22"/>
              </w:rPr>
            </w:pPr>
            <w:r w:rsidRPr="00DB0956">
              <w:rPr>
                <w:rFonts w:hint="eastAsia"/>
                <w:szCs w:val="22"/>
              </w:rPr>
              <w:t>再现性标准偏差，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0C999F0C" w14:textId="77777777" w:rsidR="00E209B9" w:rsidRPr="00DB0956" w:rsidRDefault="00E209B9" w:rsidP="00DB0956">
            <w:pPr>
              <w:jc w:val="center"/>
              <w:rPr>
                <w:szCs w:val="22"/>
              </w:rPr>
            </w:pPr>
            <w:r w:rsidRPr="00DB0956">
              <w:rPr>
                <w:rFonts w:hint="eastAsia"/>
                <w:szCs w:val="22"/>
              </w:rPr>
              <w:t>0.0058</w:t>
            </w:r>
          </w:p>
        </w:tc>
        <w:tc>
          <w:tcPr>
            <w:tcW w:w="1559" w:type="dxa"/>
            <w:shd w:val="clear" w:color="auto" w:fill="auto"/>
          </w:tcPr>
          <w:p w14:paraId="7C774A79" w14:textId="77777777" w:rsidR="00E209B9" w:rsidRPr="00DB0956" w:rsidRDefault="00E209B9" w:rsidP="00DB0956">
            <w:pPr>
              <w:jc w:val="center"/>
              <w:rPr>
                <w:szCs w:val="22"/>
              </w:rPr>
            </w:pPr>
            <w:r w:rsidRPr="00DB0956">
              <w:rPr>
                <w:rFonts w:hint="eastAsia"/>
                <w:szCs w:val="22"/>
              </w:rPr>
              <w:t>0.021</w:t>
            </w:r>
          </w:p>
        </w:tc>
      </w:tr>
      <w:tr w:rsidR="00E209B9" w:rsidRPr="00DB0956" w14:paraId="490CA594" w14:textId="77777777" w:rsidTr="00842EEF">
        <w:trPr>
          <w:jc w:val="center"/>
        </w:trPr>
        <w:tc>
          <w:tcPr>
            <w:tcW w:w="4815" w:type="dxa"/>
            <w:shd w:val="clear" w:color="auto" w:fill="auto"/>
          </w:tcPr>
          <w:p w14:paraId="178835BF" w14:textId="77777777" w:rsidR="00E209B9" w:rsidRPr="00DB0956" w:rsidRDefault="00E209B9" w:rsidP="00E209B9">
            <w:pPr>
              <w:rPr>
                <w:szCs w:val="22"/>
              </w:rPr>
            </w:pPr>
            <w:r w:rsidRPr="00DB0956">
              <w:rPr>
                <w:rFonts w:hint="eastAsia"/>
                <w:szCs w:val="22"/>
              </w:rPr>
              <w:t>再现性限，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5F82AE76" w14:textId="77777777" w:rsidR="00E209B9" w:rsidRPr="00DB0956" w:rsidRDefault="00E209B9" w:rsidP="00DB0956">
            <w:pPr>
              <w:jc w:val="center"/>
              <w:rPr>
                <w:szCs w:val="22"/>
              </w:rPr>
            </w:pPr>
            <w:r w:rsidRPr="00DB0956">
              <w:rPr>
                <w:rFonts w:hint="eastAsia"/>
                <w:szCs w:val="22"/>
              </w:rPr>
              <w:t>0.0163</w:t>
            </w:r>
          </w:p>
        </w:tc>
        <w:tc>
          <w:tcPr>
            <w:tcW w:w="1559" w:type="dxa"/>
            <w:shd w:val="clear" w:color="auto" w:fill="auto"/>
          </w:tcPr>
          <w:p w14:paraId="336BC90C" w14:textId="77777777" w:rsidR="00E209B9" w:rsidRPr="00DB0956" w:rsidRDefault="00E209B9" w:rsidP="00DB0956">
            <w:pPr>
              <w:jc w:val="center"/>
              <w:rPr>
                <w:szCs w:val="22"/>
              </w:rPr>
            </w:pPr>
            <w:r w:rsidRPr="00DB0956">
              <w:rPr>
                <w:rFonts w:hint="eastAsia"/>
                <w:szCs w:val="22"/>
              </w:rPr>
              <w:t>0.058</w:t>
            </w:r>
          </w:p>
        </w:tc>
      </w:tr>
      <w:tr w:rsidR="00E209B9" w:rsidRPr="00DB0956" w14:paraId="334E7FBC" w14:textId="77777777" w:rsidTr="00842EEF">
        <w:trPr>
          <w:jc w:val="center"/>
        </w:trPr>
        <w:tc>
          <w:tcPr>
            <w:tcW w:w="4815" w:type="dxa"/>
            <w:shd w:val="clear" w:color="auto" w:fill="auto"/>
          </w:tcPr>
          <w:p w14:paraId="0538FEE7"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szCs w:val="22"/>
                    </w:rPr>
                    <m:t>R</m:t>
                  </m:r>
                </m:sub>
              </m:sSub>
            </m:oMath>
            <w:r w:rsidRPr="00DB0956">
              <w:rPr>
                <w:rFonts w:hint="eastAsia"/>
                <w:szCs w:val="22"/>
              </w:rPr>
              <w:t>（</w:t>
            </w:r>
            <w:r w:rsidRPr="00DB0956">
              <w:rPr>
                <w:rFonts w:hint="eastAsia"/>
                <w:szCs w:val="22"/>
              </w:rPr>
              <w:t>%</w:t>
            </w:r>
            <w:r w:rsidRPr="00DB0956">
              <w:rPr>
                <w:rFonts w:hint="eastAsia"/>
                <w:szCs w:val="22"/>
              </w:rPr>
              <w:t>）</w:t>
            </w:r>
          </w:p>
        </w:tc>
        <w:tc>
          <w:tcPr>
            <w:tcW w:w="1559" w:type="dxa"/>
            <w:shd w:val="clear" w:color="auto" w:fill="auto"/>
          </w:tcPr>
          <w:p w14:paraId="7697991D" w14:textId="77777777" w:rsidR="00E209B9" w:rsidRPr="00DB0956" w:rsidRDefault="00E209B9" w:rsidP="00DB0956">
            <w:pPr>
              <w:jc w:val="center"/>
              <w:rPr>
                <w:szCs w:val="22"/>
              </w:rPr>
            </w:pPr>
            <w:r w:rsidRPr="00DB0956">
              <w:rPr>
                <w:rFonts w:hint="eastAsia"/>
                <w:szCs w:val="22"/>
              </w:rPr>
              <w:t>14.0</w:t>
            </w:r>
          </w:p>
        </w:tc>
        <w:tc>
          <w:tcPr>
            <w:tcW w:w="1559" w:type="dxa"/>
            <w:shd w:val="clear" w:color="auto" w:fill="auto"/>
          </w:tcPr>
          <w:p w14:paraId="30D9EC64" w14:textId="77777777" w:rsidR="00E209B9" w:rsidRPr="00DB0956" w:rsidRDefault="00E209B9" w:rsidP="00DB0956">
            <w:pPr>
              <w:jc w:val="center"/>
              <w:rPr>
                <w:szCs w:val="22"/>
              </w:rPr>
            </w:pPr>
            <w:r w:rsidRPr="00DB0956">
              <w:rPr>
                <w:rFonts w:hint="eastAsia"/>
                <w:szCs w:val="22"/>
              </w:rPr>
              <w:t>9.1</w:t>
            </w:r>
          </w:p>
        </w:tc>
      </w:tr>
    </w:tbl>
    <w:p w14:paraId="65872D1B" w14:textId="77777777" w:rsidR="00E209B9" w:rsidRPr="00A309E6" w:rsidRDefault="00E209B9" w:rsidP="00E209B9">
      <w:pPr>
        <w:rPr>
          <w:szCs w:val="22"/>
        </w:rPr>
      </w:pPr>
    </w:p>
    <w:p w14:paraId="0DDA4E89" w14:textId="77777777" w:rsidR="009B5BFB" w:rsidRDefault="00D7558C" w:rsidP="009B5BFB">
      <w:pPr>
        <w:widowControl/>
        <w:jc w:val="center"/>
        <w:rPr>
          <w:kern w:val="0"/>
          <w:szCs w:val="20"/>
        </w:rPr>
      </w:pPr>
      <w:r>
        <w:br w:type="page"/>
      </w:r>
    </w:p>
    <w:p w14:paraId="0B039C90" w14:textId="77777777" w:rsidR="00C11A1E" w:rsidRDefault="00D7558C" w:rsidP="00D7558C">
      <w:pPr>
        <w:pStyle w:val="aff4"/>
        <w:ind w:firstLine="420"/>
        <w:jc w:val="center"/>
        <w:rPr>
          <w:rFonts w:ascii="Times New Roman"/>
        </w:rPr>
      </w:pPr>
      <w:r>
        <w:rPr>
          <w:rFonts w:ascii="Times New Roman" w:hint="eastAsia"/>
        </w:rPr>
        <w:lastRenderedPageBreak/>
        <w:t>参考文献</w:t>
      </w:r>
    </w:p>
    <w:p w14:paraId="2499FC08" w14:textId="77777777" w:rsidR="00D7558C" w:rsidRPr="00D7558C" w:rsidRDefault="00D7558C" w:rsidP="00C11A1E">
      <w:pPr>
        <w:pStyle w:val="aff4"/>
        <w:ind w:firstLine="420"/>
        <w:rPr>
          <w:rFonts w:ascii="Times New Roman"/>
        </w:rPr>
      </w:pPr>
      <w:r>
        <w:rPr>
          <w:rFonts w:ascii="Times New Roman" w:hint="eastAsia"/>
        </w:rPr>
        <w:t>[</w:t>
      </w:r>
      <w:r>
        <w:rPr>
          <w:rFonts w:ascii="Times New Roman"/>
        </w:rPr>
        <w:t>1]</w:t>
      </w:r>
      <w:r w:rsidRPr="00D7558C">
        <w:rPr>
          <w:rFonts w:hint="eastAsia"/>
          <w:szCs w:val="22"/>
        </w:rPr>
        <w:t xml:space="preserve"> </w:t>
      </w:r>
      <w:r w:rsidRPr="00D7558C">
        <w:rPr>
          <w:rFonts w:ascii="Times New Roman" w:hint="eastAsia"/>
          <w:szCs w:val="22"/>
        </w:rPr>
        <w:t>I</w:t>
      </w:r>
      <w:r w:rsidRPr="00D7558C">
        <w:rPr>
          <w:rFonts w:ascii="Times New Roman"/>
          <w:szCs w:val="22"/>
        </w:rPr>
        <w:t xml:space="preserve">SO </w:t>
      </w:r>
      <w:r w:rsidRPr="00D7558C">
        <w:rPr>
          <w:rFonts w:ascii="Times New Roman" w:hint="eastAsia"/>
          <w:szCs w:val="22"/>
        </w:rPr>
        <w:t>5725-2</w:t>
      </w:r>
      <w:r w:rsidRPr="00D7558C">
        <w:rPr>
          <w:rFonts w:ascii="Times New Roman"/>
          <w:szCs w:val="22"/>
        </w:rPr>
        <w:t xml:space="preserve"> Accuracy (trueness and precision) of measurement methods and results — Part 2: Basic method for the determination of repeatability and reproducibility of a standard measurement method</w:t>
      </w:r>
    </w:p>
    <w:p w14:paraId="42668FD4" w14:textId="77777777" w:rsidR="00C11A1E" w:rsidRPr="00A309E6" w:rsidRDefault="00265E43" w:rsidP="003D652C">
      <w:pPr>
        <w:pStyle w:val="aff4"/>
        <w:ind w:firstLineChars="95" w:firstLine="199"/>
        <w:jc w:val="center"/>
        <w:rPr>
          <w:rFonts w:ascii="Times New Roman"/>
        </w:rPr>
      </w:pPr>
      <w:r w:rsidRPr="00A309E6">
        <w:rPr>
          <w:rFonts w:ascii="Times New Roman"/>
          <w:noProof/>
        </w:rPr>
        <w:drawing>
          <wp:inline distT="0" distB="0" distL="0" distR="0" wp14:anchorId="20CEF728" wp14:editId="3EEC8DB7">
            <wp:extent cx="1249680" cy="184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9680" cy="18415"/>
                    </a:xfrm>
                    <a:prstGeom prst="rect">
                      <a:avLst/>
                    </a:prstGeom>
                    <a:noFill/>
                  </pic:spPr>
                </pic:pic>
              </a:graphicData>
            </a:graphic>
          </wp:inline>
        </w:drawing>
      </w:r>
    </w:p>
    <w:sectPr w:rsidR="00C11A1E" w:rsidRPr="00A309E6">
      <w:headerReference w:type="default" r:id="rId19"/>
      <w:footerReference w:type="first" r:id="rId20"/>
      <w:pgSz w:w="11906" w:h="16838"/>
      <w:pgMar w:top="1418" w:right="1418" w:bottom="1418" w:left="1418" w:header="851" w:footer="851"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9AAE9" w14:textId="77777777" w:rsidR="00503EEB" w:rsidRDefault="00503EEB">
      <w:r>
        <w:separator/>
      </w:r>
    </w:p>
  </w:endnote>
  <w:endnote w:type="continuationSeparator" w:id="0">
    <w:p w14:paraId="1206E83C" w14:textId="77777777" w:rsidR="00503EEB" w:rsidRDefault="0050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00AD9" w14:textId="77777777" w:rsidR="0053489F" w:rsidRDefault="0053489F">
    <w:pPr>
      <w:pStyle w:val="afff5"/>
      <w:rPr>
        <w:rStyle w:val="af1"/>
      </w:rPr>
    </w:pPr>
    <w:r>
      <w:fldChar w:fldCharType="begin"/>
    </w:r>
    <w:r>
      <w:rPr>
        <w:rStyle w:val="af1"/>
      </w:rPr>
      <w:instrText xml:space="preserve">PAGE  </w:instrText>
    </w:r>
    <w:r>
      <w:fldChar w:fldCharType="separate"/>
    </w:r>
    <w:r>
      <w:rPr>
        <w:rStyle w:val="af1"/>
      </w:rPr>
      <w:t>60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4C77" w14:textId="69B20CBC" w:rsidR="0053489F" w:rsidRDefault="0053489F">
    <w:pPr>
      <w:pStyle w:val="afe"/>
      <w:rPr>
        <w:rStyle w:val="af1"/>
      </w:rPr>
    </w:pPr>
    <w:r>
      <w:fldChar w:fldCharType="begin"/>
    </w:r>
    <w:r>
      <w:rPr>
        <w:rStyle w:val="af1"/>
      </w:rPr>
      <w:instrText xml:space="preserve">PAGE  </w:instrText>
    </w:r>
    <w:r>
      <w:fldChar w:fldCharType="separate"/>
    </w:r>
    <w:r w:rsidR="00155E93">
      <w:rPr>
        <w:rStyle w:val="af1"/>
        <w:noProof/>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2289" w14:textId="76368B58" w:rsidR="0053489F" w:rsidRDefault="0053489F">
    <w:pPr>
      <w:pStyle w:val="afb"/>
      <w:framePr w:h="0" w:wrap="around" w:vAnchor="text" w:hAnchor="margin" w:xAlign="outside" w:y="1"/>
      <w:rPr>
        <w:rStyle w:val="af1"/>
      </w:rPr>
    </w:pPr>
    <w:r>
      <w:fldChar w:fldCharType="begin"/>
    </w:r>
    <w:r>
      <w:rPr>
        <w:rStyle w:val="af1"/>
      </w:rPr>
      <w:instrText xml:space="preserve">PAGE  </w:instrText>
    </w:r>
    <w:r>
      <w:fldChar w:fldCharType="separate"/>
    </w:r>
    <w:r w:rsidR="00155E93">
      <w:rPr>
        <w:rStyle w:val="af1"/>
        <w:noProof/>
      </w:rPr>
      <w:t>10</w:t>
    </w:r>
    <w:r>
      <w:fldChar w:fldCharType="end"/>
    </w:r>
  </w:p>
  <w:p w14:paraId="4135AC19" w14:textId="77777777" w:rsidR="0053489F" w:rsidRDefault="0053489F">
    <w:pPr>
      <w:pStyle w:val="afe"/>
      <w:ind w:right="360" w:firstLine="360"/>
      <w:jc w:val="both"/>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017AE" w14:textId="77777777" w:rsidR="0053489F" w:rsidRDefault="0053489F">
    <w:pPr>
      <w:pStyle w:val="af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DBF" w14:textId="77777777" w:rsidR="0053489F" w:rsidRDefault="0053489F">
    <w:pPr>
      <w:pStyle w:val="afe"/>
    </w:pPr>
    <w:r>
      <w:rPr>
        <w:rFonts w:hint="eastAsia"/>
      </w:rPr>
      <w:t>Ⅰ</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73721" w14:textId="77777777" w:rsidR="00503EEB" w:rsidRDefault="00503EEB">
      <w:r>
        <w:separator/>
      </w:r>
    </w:p>
  </w:footnote>
  <w:footnote w:type="continuationSeparator" w:id="0">
    <w:p w14:paraId="0BDEAE43" w14:textId="77777777" w:rsidR="00503EEB" w:rsidRDefault="00503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0AD5" w14:textId="77777777" w:rsidR="0053489F" w:rsidRDefault="0053489F">
    <w:pPr>
      <w:pStyle w:val="afff2"/>
    </w:pPr>
    <w:r>
      <w:t>GB/T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B6F21" w14:textId="77777777" w:rsidR="0053489F" w:rsidRDefault="0053489F">
    <w:pPr>
      <w:pStyle w:val="afff2"/>
    </w:pPr>
    <w:r>
      <w:rPr>
        <w:rFonts w:hint="eastAsia"/>
      </w:rPr>
      <w:t>Q</w:t>
    </w:r>
    <w:r>
      <w:t>B/T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4DBED" w14:textId="77777777" w:rsidR="0053489F" w:rsidRDefault="0053489F">
    <w:pPr>
      <w:pStyle w:val="afff2"/>
      <w:jc w:val="right"/>
    </w:pPr>
    <w:r>
      <w:rPr>
        <w:rFonts w:hint="eastAsia"/>
      </w:rPr>
      <w:t>Q</w:t>
    </w:r>
    <w:r>
      <w:t>B/T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66FF" w14:textId="77777777" w:rsidR="0053489F" w:rsidRDefault="0053489F">
    <w:pPr>
      <w:pStyle w:val="afff2"/>
      <w:jc w:val="right"/>
    </w:pPr>
    <w:r>
      <w:t>GB/T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5BA81" w14:textId="77777777" w:rsidR="0053489F" w:rsidRDefault="0053489F">
    <w:pPr>
      <w:pStyle w:val="afff2"/>
      <w:jc w:val="right"/>
    </w:pPr>
    <w:r>
      <w:rPr>
        <w:rFonts w:hint="eastAsia"/>
      </w:rPr>
      <w:t>Q</w:t>
    </w:r>
    <w:r>
      <w:t>B/T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pStyle w:val="a"/>
      <w:lvlText w:val="%3."/>
      <w:lvlJc w:val="right"/>
      <w:pPr>
        <w:tabs>
          <w:tab w:val="num" w:pos="1260"/>
        </w:tabs>
        <w:ind w:left="1260" w:hanging="420"/>
      </w:pPr>
    </w:lvl>
    <w:lvl w:ilvl="3">
      <w:start w:val="1"/>
      <w:numFmt w:val="decimal"/>
      <w:pStyle w:val="a0"/>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C"/>
    <w:multiLevelType w:val="multilevel"/>
    <w:tmpl w:val="0000000C"/>
    <w:lvl w:ilvl="0">
      <w:start w:val="1"/>
      <w:numFmt w:val="none"/>
      <w:pStyle w:val="a1"/>
      <w:lvlText w:val="%1注"/>
      <w:lvlJc w:val="left"/>
      <w:pPr>
        <w:tabs>
          <w:tab w:val="num" w:pos="605"/>
        </w:tabs>
        <w:ind w:left="605" w:hanging="500"/>
      </w:pPr>
      <w:rPr>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D"/>
    <w:multiLevelType w:val="multilevel"/>
    <w:tmpl w:val="0000000D"/>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黑体" w:eastAsia="黑体" w:hAnsi="Times New Roman" w:hint="eastAsia"/>
        <w:b w:val="0"/>
        <w:i w:val="0"/>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06A87E7E"/>
    <w:multiLevelType w:val="hybridMultilevel"/>
    <w:tmpl w:val="E3225064"/>
    <w:lvl w:ilvl="0" w:tplc="36A4BAC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8D81C0A"/>
    <w:multiLevelType w:val="multilevel"/>
    <w:tmpl w:val="E4B6C294"/>
    <w:lvl w:ilvl="0">
      <w:start w:val="1"/>
      <w:numFmt w:val="bullet"/>
      <w:lvlText w:val=""/>
      <w:lvlJc w:val="left"/>
      <w:pPr>
        <w:ind w:left="0" w:firstLine="0"/>
      </w:pPr>
      <w:rPr>
        <w:rFonts w:ascii="Wingdings" w:hAnsi="Wingdings"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44C50F90"/>
    <w:multiLevelType w:val="multilevel"/>
    <w:tmpl w:val="ABE06262"/>
    <w:lvl w:ilvl="0">
      <w:start w:val="1"/>
      <w:numFmt w:val="lowerLetter"/>
      <w:lvlRestart w:val="0"/>
      <w:pStyle w:val="a6"/>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7"/>
      <w:lvlText w:val="%2)"/>
      <w:lvlJc w:val="left"/>
      <w:pPr>
        <w:tabs>
          <w:tab w:val="num" w:pos="1259"/>
        </w:tabs>
        <w:ind w:left="1259" w:hanging="420"/>
      </w:pPr>
      <w:rPr>
        <w:rFonts w:ascii="宋体" w:eastAsia="宋体" w:hAnsi="宋体" w:hint="eastAsia"/>
        <w:b w:val="0"/>
        <w:i w:val="0"/>
        <w:sz w:val="20"/>
      </w:rPr>
    </w:lvl>
    <w:lvl w:ilvl="2">
      <w:start w:val="1"/>
      <w:numFmt w:val="decimal"/>
      <w:pStyle w:val="a8"/>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6" w15:restartNumberingAfterBreak="0">
    <w:nsid w:val="60B55DC2"/>
    <w:multiLevelType w:val="multilevel"/>
    <w:tmpl w:val="32B6FA9C"/>
    <w:lvl w:ilvl="0">
      <w:start w:val="1"/>
      <w:numFmt w:val="upperLetter"/>
      <w:pStyle w:val="a9"/>
      <w:lvlText w:val="%1"/>
      <w:lvlJc w:val="left"/>
      <w:pPr>
        <w:tabs>
          <w:tab w:val="num" w:pos="0"/>
        </w:tabs>
        <w:ind w:left="0" w:hanging="425"/>
      </w:pPr>
      <w:rPr>
        <w:rFonts w:hint="eastAsia"/>
      </w:rPr>
    </w:lvl>
    <w:lvl w:ilvl="1">
      <w:start w:val="1"/>
      <w:numFmt w:val="decimal"/>
      <w:pStyle w:val="aa"/>
      <w:suff w:val="nothing"/>
      <w:lvlText w:val="表%1.%2　"/>
      <w:lvlJc w:val="left"/>
      <w:pPr>
        <w:ind w:left="2694"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7" w15:restartNumberingAfterBreak="0">
    <w:nsid w:val="632309DD"/>
    <w:multiLevelType w:val="hybridMultilevel"/>
    <w:tmpl w:val="34FAB52E"/>
    <w:lvl w:ilvl="0" w:tplc="04090001">
      <w:start w:val="1"/>
      <w:numFmt w:val="bullet"/>
      <w:lvlText w:val=""/>
      <w:lvlJc w:val="left"/>
      <w:pPr>
        <w:ind w:left="844" w:hanging="420"/>
      </w:pPr>
      <w:rPr>
        <w:rFonts w:ascii="Wingdings" w:hAnsi="Wingdings" w:hint="default"/>
      </w:rPr>
    </w:lvl>
    <w:lvl w:ilvl="1" w:tplc="0409000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8" w15:restartNumberingAfterBreak="0">
    <w:nsid w:val="67A02925"/>
    <w:multiLevelType w:val="hybridMultilevel"/>
    <w:tmpl w:val="F0209108"/>
    <w:lvl w:ilvl="0" w:tplc="2FD4655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2"/>
  </w:num>
  <w:num w:numId="3">
    <w:abstractNumId w:val="0"/>
  </w:num>
  <w:num w:numId="4">
    <w:abstractNumId w:val="5"/>
  </w:num>
  <w:num w:numId="5">
    <w:abstractNumId w:val="0"/>
  </w:num>
  <w:num w:numId="6">
    <w:abstractNumId w:val="6"/>
  </w:num>
  <w:num w:numId="7">
    <w:abstractNumId w:val="9"/>
  </w:num>
  <w:num w:numId="8">
    <w:abstractNumId w:val="8"/>
  </w:num>
  <w:num w:numId="9">
    <w:abstractNumId w:val="3"/>
  </w:num>
  <w:num w:numId="10">
    <w:abstractNumId w:val="7"/>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23"/>
    <w:rsid w:val="00010D31"/>
    <w:rsid w:val="00053AF1"/>
    <w:rsid w:val="00092963"/>
    <w:rsid w:val="000B57C2"/>
    <w:rsid w:val="000B5E31"/>
    <w:rsid w:val="000D072B"/>
    <w:rsid w:val="000D6212"/>
    <w:rsid w:val="00115B33"/>
    <w:rsid w:val="00120C76"/>
    <w:rsid w:val="00141AE0"/>
    <w:rsid w:val="00146DD0"/>
    <w:rsid w:val="00155E93"/>
    <w:rsid w:val="00164856"/>
    <w:rsid w:val="00172A27"/>
    <w:rsid w:val="00184878"/>
    <w:rsid w:val="001C0C4A"/>
    <w:rsid w:val="001C24A5"/>
    <w:rsid w:val="001C4703"/>
    <w:rsid w:val="001D4FAF"/>
    <w:rsid w:val="001D6734"/>
    <w:rsid w:val="001F183B"/>
    <w:rsid w:val="001F3FFA"/>
    <w:rsid w:val="00203B21"/>
    <w:rsid w:val="002127E9"/>
    <w:rsid w:val="00265E43"/>
    <w:rsid w:val="00292759"/>
    <w:rsid w:val="002A245A"/>
    <w:rsid w:val="002C3FC6"/>
    <w:rsid w:val="002D2DF5"/>
    <w:rsid w:val="002E7257"/>
    <w:rsid w:val="002F450C"/>
    <w:rsid w:val="002F638D"/>
    <w:rsid w:val="003513D6"/>
    <w:rsid w:val="00355009"/>
    <w:rsid w:val="00383873"/>
    <w:rsid w:val="00386181"/>
    <w:rsid w:val="0039647D"/>
    <w:rsid w:val="003C45A5"/>
    <w:rsid w:val="003D3025"/>
    <w:rsid w:val="003D3278"/>
    <w:rsid w:val="003D357C"/>
    <w:rsid w:val="003D652C"/>
    <w:rsid w:val="003F0E31"/>
    <w:rsid w:val="00407673"/>
    <w:rsid w:val="00422D58"/>
    <w:rsid w:val="004359AE"/>
    <w:rsid w:val="004437E1"/>
    <w:rsid w:val="0044669C"/>
    <w:rsid w:val="00465139"/>
    <w:rsid w:val="004763F2"/>
    <w:rsid w:val="00492F8F"/>
    <w:rsid w:val="00493651"/>
    <w:rsid w:val="004A77BC"/>
    <w:rsid w:val="004B1AB3"/>
    <w:rsid w:val="004B5D38"/>
    <w:rsid w:val="004C1EE3"/>
    <w:rsid w:val="004C76F6"/>
    <w:rsid w:val="00503EEB"/>
    <w:rsid w:val="00527D16"/>
    <w:rsid w:val="00531FD1"/>
    <w:rsid w:val="0053489F"/>
    <w:rsid w:val="00541C32"/>
    <w:rsid w:val="00560FF4"/>
    <w:rsid w:val="00564D09"/>
    <w:rsid w:val="005732B6"/>
    <w:rsid w:val="00580792"/>
    <w:rsid w:val="00585D9E"/>
    <w:rsid w:val="005A6DAE"/>
    <w:rsid w:val="005C0B07"/>
    <w:rsid w:val="005C5598"/>
    <w:rsid w:val="005E1E5A"/>
    <w:rsid w:val="00600160"/>
    <w:rsid w:val="006374FB"/>
    <w:rsid w:val="00675054"/>
    <w:rsid w:val="00677520"/>
    <w:rsid w:val="00690EC6"/>
    <w:rsid w:val="0069156E"/>
    <w:rsid w:val="006D0F79"/>
    <w:rsid w:val="006F35AF"/>
    <w:rsid w:val="006F5433"/>
    <w:rsid w:val="00704CE0"/>
    <w:rsid w:val="00710BBF"/>
    <w:rsid w:val="00712E3A"/>
    <w:rsid w:val="00713E20"/>
    <w:rsid w:val="007320E4"/>
    <w:rsid w:val="007359F3"/>
    <w:rsid w:val="0073624F"/>
    <w:rsid w:val="00754905"/>
    <w:rsid w:val="00762058"/>
    <w:rsid w:val="007630A2"/>
    <w:rsid w:val="00771663"/>
    <w:rsid w:val="007779E9"/>
    <w:rsid w:val="00784F51"/>
    <w:rsid w:val="0078626B"/>
    <w:rsid w:val="007C39DA"/>
    <w:rsid w:val="007E23AA"/>
    <w:rsid w:val="007E569E"/>
    <w:rsid w:val="00800CAA"/>
    <w:rsid w:val="00811426"/>
    <w:rsid w:val="00821F91"/>
    <w:rsid w:val="00827B94"/>
    <w:rsid w:val="00842EEF"/>
    <w:rsid w:val="008704BF"/>
    <w:rsid w:val="0087438E"/>
    <w:rsid w:val="00882035"/>
    <w:rsid w:val="0088341B"/>
    <w:rsid w:val="008B317A"/>
    <w:rsid w:val="008B3632"/>
    <w:rsid w:val="008B57FD"/>
    <w:rsid w:val="008B7F2A"/>
    <w:rsid w:val="008D0AC8"/>
    <w:rsid w:val="008D3869"/>
    <w:rsid w:val="008E33D8"/>
    <w:rsid w:val="008E701E"/>
    <w:rsid w:val="008F0952"/>
    <w:rsid w:val="008F688A"/>
    <w:rsid w:val="0090218B"/>
    <w:rsid w:val="00925C82"/>
    <w:rsid w:val="00955C42"/>
    <w:rsid w:val="009708F8"/>
    <w:rsid w:val="009723C6"/>
    <w:rsid w:val="00972E28"/>
    <w:rsid w:val="00975D9D"/>
    <w:rsid w:val="00977978"/>
    <w:rsid w:val="00991D66"/>
    <w:rsid w:val="009A0825"/>
    <w:rsid w:val="009B4BC5"/>
    <w:rsid w:val="009B5BFB"/>
    <w:rsid w:val="009D5226"/>
    <w:rsid w:val="009F1CD5"/>
    <w:rsid w:val="00A00130"/>
    <w:rsid w:val="00A16A55"/>
    <w:rsid w:val="00A17271"/>
    <w:rsid w:val="00A309E6"/>
    <w:rsid w:val="00A663B2"/>
    <w:rsid w:val="00A844A1"/>
    <w:rsid w:val="00A848F2"/>
    <w:rsid w:val="00A86632"/>
    <w:rsid w:val="00AE0362"/>
    <w:rsid w:val="00AF31AD"/>
    <w:rsid w:val="00AF5F61"/>
    <w:rsid w:val="00B17C88"/>
    <w:rsid w:val="00B30D55"/>
    <w:rsid w:val="00B31601"/>
    <w:rsid w:val="00B444FA"/>
    <w:rsid w:val="00B4510D"/>
    <w:rsid w:val="00B50F54"/>
    <w:rsid w:val="00B73972"/>
    <w:rsid w:val="00B8114E"/>
    <w:rsid w:val="00B81601"/>
    <w:rsid w:val="00BB4B20"/>
    <w:rsid w:val="00C012FD"/>
    <w:rsid w:val="00C11A1E"/>
    <w:rsid w:val="00C22515"/>
    <w:rsid w:val="00C24949"/>
    <w:rsid w:val="00C833C0"/>
    <w:rsid w:val="00C94DF4"/>
    <w:rsid w:val="00CB0EB2"/>
    <w:rsid w:val="00CB5D32"/>
    <w:rsid w:val="00CC09E8"/>
    <w:rsid w:val="00D00F7C"/>
    <w:rsid w:val="00D01AD8"/>
    <w:rsid w:val="00D454A2"/>
    <w:rsid w:val="00D51944"/>
    <w:rsid w:val="00D75130"/>
    <w:rsid w:val="00D7558C"/>
    <w:rsid w:val="00DB0956"/>
    <w:rsid w:val="00DB2F83"/>
    <w:rsid w:val="00DB5195"/>
    <w:rsid w:val="00DC11F2"/>
    <w:rsid w:val="00DC735D"/>
    <w:rsid w:val="00DF6EAF"/>
    <w:rsid w:val="00E00004"/>
    <w:rsid w:val="00E07F4D"/>
    <w:rsid w:val="00E209B9"/>
    <w:rsid w:val="00E23B10"/>
    <w:rsid w:val="00E27FA8"/>
    <w:rsid w:val="00E53B79"/>
    <w:rsid w:val="00E61B84"/>
    <w:rsid w:val="00E6418C"/>
    <w:rsid w:val="00E7298C"/>
    <w:rsid w:val="00EA4BAB"/>
    <w:rsid w:val="00EE34E7"/>
    <w:rsid w:val="00F153F9"/>
    <w:rsid w:val="00F25FB3"/>
    <w:rsid w:val="00F568D3"/>
    <w:rsid w:val="00F65CC7"/>
    <w:rsid w:val="00F778FD"/>
    <w:rsid w:val="00F85780"/>
    <w:rsid w:val="00FB0532"/>
    <w:rsid w:val="00FC220D"/>
    <w:rsid w:val="00FD6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8250F47"/>
  <w15:chartTrackingRefBased/>
  <w15:docId w15:val="{6E7D2473-CF9C-43E0-9FF7-AD5F072CC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D00F7C"/>
    <w:pPr>
      <w:widowControl w:val="0"/>
      <w:jc w:val="both"/>
    </w:pPr>
    <w:rPr>
      <w:kern w:val="2"/>
      <w:sz w:val="21"/>
      <w:szCs w:val="24"/>
    </w:rPr>
  </w:style>
  <w:style w:type="paragraph" w:styleId="1">
    <w:name w:val="heading 1"/>
    <w:basedOn w:val="ab"/>
    <w:next w:val="ab"/>
    <w:qFormat/>
    <w:pPr>
      <w:keepNext/>
      <w:jc w:val="center"/>
      <w:outlineLvl w:val="0"/>
    </w:pPr>
    <w:rPr>
      <w:b/>
      <w:spacing w:val="40"/>
      <w:sz w:val="24"/>
      <w:szCs w:val="20"/>
    </w:rPr>
  </w:style>
  <w:style w:type="paragraph" w:styleId="2">
    <w:name w:val="heading 2"/>
    <w:basedOn w:val="ab"/>
    <w:next w:val="ac"/>
    <w:qFormat/>
    <w:pPr>
      <w:keepNext/>
      <w:outlineLvl w:val="1"/>
    </w:pPr>
    <w:rPr>
      <w:b/>
      <w:sz w:val="24"/>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styleId="af0">
    <w:name w:val="annotation reference"/>
    <w:rPr>
      <w:sz w:val="21"/>
      <w:szCs w:val="21"/>
    </w:rPr>
  </w:style>
  <w:style w:type="character" w:styleId="af1">
    <w:name w:val="page number"/>
    <w:basedOn w:val="ad"/>
  </w:style>
  <w:style w:type="character" w:styleId="HTML">
    <w:name w:val="HTML Definition"/>
    <w:rPr>
      <w:i/>
      <w:iCs/>
    </w:rPr>
  </w:style>
  <w:style w:type="character" w:customStyle="1" w:styleId="af2">
    <w:name w:val="发布"/>
    <w:rPr>
      <w:rFonts w:ascii="黑体" w:eastAsia="黑体"/>
      <w:spacing w:val="22"/>
      <w:w w:val="100"/>
      <w:position w:val="3"/>
      <w:sz w:val="28"/>
    </w:rPr>
  </w:style>
  <w:style w:type="character" w:customStyle="1" w:styleId="CharChar">
    <w:name w:val="二级条标题 Char Char"/>
    <w:link w:val="af3"/>
    <w:rPr>
      <w:rFonts w:ascii="黑体" w:eastAsia="黑体"/>
      <w:sz w:val="21"/>
      <w:lang w:val="en-US" w:eastAsia="zh-CN" w:bidi="ar-SA"/>
    </w:rPr>
  </w:style>
  <w:style w:type="character" w:customStyle="1" w:styleId="def3">
    <w:name w:val="def3"/>
    <w:rPr>
      <w:b w:val="0"/>
      <w:bCs w:val="0"/>
    </w:rPr>
  </w:style>
  <w:style w:type="paragraph" w:styleId="af4">
    <w:name w:val="annotation subject"/>
    <w:basedOn w:val="af5"/>
    <w:next w:val="af5"/>
    <w:rPr>
      <w:b/>
      <w:bCs/>
    </w:rPr>
  </w:style>
  <w:style w:type="paragraph" w:styleId="af6">
    <w:name w:val="Body Text"/>
    <w:basedOn w:val="ab"/>
    <w:rPr>
      <w:b/>
      <w:spacing w:val="50"/>
      <w:sz w:val="72"/>
      <w:szCs w:val="20"/>
    </w:rPr>
  </w:style>
  <w:style w:type="paragraph" w:styleId="af5">
    <w:name w:val="annotation text"/>
    <w:basedOn w:val="ab"/>
    <w:pPr>
      <w:jc w:val="left"/>
    </w:pPr>
  </w:style>
  <w:style w:type="paragraph" w:styleId="af7">
    <w:name w:val="Balloon Text"/>
    <w:basedOn w:val="ab"/>
    <w:rPr>
      <w:sz w:val="18"/>
      <w:szCs w:val="18"/>
    </w:rPr>
  </w:style>
  <w:style w:type="paragraph" w:styleId="ac">
    <w:name w:val="Normal Indent"/>
    <w:basedOn w:val="ab"/>
    <w:pPr>
      <w:ind w:firstLineChars="200" w:firstLine="420"/>
    </w:pPr>
  </w:style>
  <w:style w:type="paragraph" w:styleId="af8">
    <w:name w:val="Plain Text"/>
    <w:basedOn w:val="ab"/>
    <w:rPr>
      <w:rFonts w:ascii="宋体" w:hAnsi="Courier New"/>
      <w:szCs w:val="20"/>
    </w:rPr>
  </w:style>
  <w:style w:type="paragraph" w:styleId="af9">
    <w:name w:val="Body Text Indent"/>
    <w:basedOn w:val="ab"/>
    <w:pPr>
      <w:spacing w:line="340" w:lineRule="atLeast"/>
      <w:ind w:firstLine="570"/>
    </w:pPr>
  </w:style>
  <w:style w:type="paragraph" w:styleId="afa">
    <w:name w:val="Date"/>
    <w:basedOn w:val="ab"/>
    <w:next w:val="ab"/>
    <w:pPr>
      <w:ind w:leftChars="2500" w:left="100"/>
    </w:pPr>
  </w:style>
  <w:style w:type="paragraph" w:styleId="afb">
    <w:name w:val="footer"/>
    <w:basedOn w:val="ab"/>
    <w:pPr>
      <w:tabs>
        <w:tab w:val="center" w:pos="4153"/>
        <w:tab w:val="right" w:pos="8306"/>
      </w:tabs>
      <w:snapToGrid w:val="0"/>
      <w:jc w:val="left"/>
    </w:pPr>
    <w:rPr>
      <w:sz w:val="18"/>
      <w:szCs w:val="18"/>
    </w:rPr>
  </w:style>
  <w:style w:type="paragraph" w:styleId="afc">
    <w:name w:val="header"/>
    <w:basedOn w:val="ab"/>
    <w:pPr>
      <w:tabs>
        <w:tab w:val="center" w:pos="4153"/>
        <w:tab w:val="right" w:pos="8306"/>
      </w:tabs>
      <w:snapToGrid w:val="0"/>
      <w:jc w:val="center"/>
    </w:pPr>
    <w:rPr>
      <w:sz w:val="18"/>
      <w:szCs w:val="18"/>
    </w:rPr>
  </w:style>
  <w:style w:type="paragraph" w:styleId="afd">
    <w:name w:val="Normal (Web)"/>
    <w:basedOn w:val="ab"/>
    <w:pPr>
      <w:widowControl/>
      <w:spacing w:before="100" w:beforeAutospacing="1" w:after="100" w:afterAutospacing="1"/>
      <w:jc w:val="left"/>
    </w:pPr>
    <w:rPr>
      <w:rFonts w:ascii="宋体" w:hAnsi="宋体" w:cs="宋体"/>
      <w:kern w:val="0"/>
      <w:sz w:val="24"/>
    </w:rPr>
  </w:style>
  <w:style w:type="paragraph" w:customStyle="1" w:styleId="afe">
    <w:name w:val="标准书脚_奇数页"/>
    <w:pPr>
      <w:spacing w:before="120"/>
      <w:jc w:val="right"/>
    </w:pPr>
    <w:rPr>
      <w:sz w:val="18"/>
    </w:rPr>
  </w:style>
  <w:style w:type="paragraph" w:customStyle="1" w:styleId="aff">
    <w:name w:val="封面标准文稿编辑信息"/>
    <w:pPr>
      <w:spacing w:before="180" w:line="180" w:lineRule="exact"/>
      <w:jc w:val="center"/>
    </w:pPr>
    <w:rPr>
      <w:rFonts w:ascii="宋体"/>
      <w:sz w:val="21"/>
    </w:rPr>
  </w:style>
  <w:style w:type="paragraph" w:customStyle="1" w:styleId="aff0">
    <w:name w:val="封面标准文稿类别"/>
    <w:pPr>
      <w:spacing w:before="440" w:line="400" w:lineRule="exact"/>
      <w:jc w:val="center"/>
    </w:pPr>
    <w:rPr>
      <w:rFonts w:ascii="宋体"/>
      <w:sz w:val="24"/>
    </w:rPr>
  </w:style>
  <w:style w:type="paragraph" w:customStyle="1" w:styleId="Char">
    <w:name w:val="Char"/>
    <w:basedOn w:val="ab"/>
    <w:pPr>
      <w:widowControl/>
      <w:spacing w:after="160" w:line="240" w:lineRule="exact"/>
      <w:jc w:val="left"/>
    </w:pPr>
    <w:rPr>
      <w:rFonts w:ascii="Verdana" w:eastAsia="仿宋_GB2312" w:hAnsi="Verdana"/>
      <w:kern w:val="0"/>
      <w:sz w:val="24"/>
      <w:szCs w:val="20"/>
      <w:lang w:eastAsia="en-US"/>
    </w:rPr>
  </w:style>
  <w:style w:type="paragraph" w:customStyle="1" w:styleId="aff1">
    <w:name w:val="实施日期"/>
    <w:basedOn w:val="aff2"/>
    <w:pPr>
      <w:jc w:val="right"/>
    </w:pPr>
  </w:style>
  <w:style w:type="paragraph" w:customStyle="1" w:styleId="a1">
    <w:name w:val="注×："/>
    <w:pPr>
      <w:widowControl w:val="0"/>
      <w:numPr>
        <w:numId w:val="1"/>
      </w:numPr>
      <w:tabs>
        <w:tab w:val="clear" w:pos="605"/>
        <w:tab w:val="left" w:pos="630"/>
      </w:tabs>
      <w:autoSpaceDE w:val="0"/>
      <w:autoSpaceDN w:val="0"/>
      <w:jc w:val="both"/>
    </w:pPr>
    <w:rPr>
      <w:rFonts w:ascii="宋体"/>
      <w:sz w:val="18"/>
    </w:rPr>
  </w:style>
  <w:style w:type="paragraph" w:customStyle="1" w:styleId="aff3">
    <w:name w:val="三级条标题"/>
    <w:basedOn w:val="af3"/>
    <w:next w:val="aff4"/>
    <w:pPr>
      <w:outlineLvl w:val="4"/>
    </w:pPr>
  </w:style>
  <w:style w:type="paragraph" w:customStyle="1" w:styleId="aff5">
    <w:name w:val="四级条标题"/>
    <w:basedOn w:val="aff3"/>
    <w:next w:val="aff4"/>
    <w:pPr>
      <w:outlineLvl w:val="5"/>
    </w:pPr>
  </w:style>
  <w:style w:type="paragraph" w:customStyle="1" w:styleId="aff6">
    <w:name w:val="五级条标题"/>
    <w:basedOn w:val="aff5"/>
    <w:next w:val="aff4"/>
    <w:pPr>
      <w:tabs>
        <w:tab w:val="clear" w:pos="360"/>
      </w:tabs>
      <w:outlineLvl w:val="6"/>
    </w:pPr>
  </w:style>
  <w:style w:type="paragraph" w:customStyle="1" w:styleId="aff7">
    <w:name w:val="封面一致性程度标识"/>
    <w:pPr>
      <w:spacing w:before="440" w:line="400" w:lineRule="exact"/>
      <w:jc w:val="center"/>
    </w:pPr>
    <w:rPr>
      <w:rFonts w:ascii="宋体"/>
      <w:sz w:val="28"/>
    </w:rPr>
  </w:style>
  <w:style w:type="paragraph" w:customStyle="1" w:styleId="aff8">
    <w:name w:val="图表脚注"/>
    <w:next w:val="aff4"/>
    <w:pPr>
      <w:ind w:leftChars="200" w:left="300" w:hangingChars="100" w:hanging="100"/>
      <w:jc w:val="both"/>
    </w:pPr>
    <w:rPr>
      <w:rFonts w:ascii="宋体"/>
      <w:sz w:val="18"/>
    </w:rPr>
  </w:style>
  <w:style w:type="paragraph" w:customStyle="1" w:styleId="aff9">
    <w:name w:val="标准标志"/>
    <w:next w:val="ab"/>
    <w:pPr>
      <w:shd w:val="solid" w:color="FFFFFF" w:fill="FFFFFF"/>
      <w:spacing w:line="0" w:lineRule="atLeast"/>
      <w:jc w:val="right"/>
    </w:pPr>
    <w:rPr>
      <w:b/>
      <w:w w:val="130"/>
      <w:sz w:val="96"/>
    </w:rPr>
  </w:style>
  <w:style w:type="paragraph" w:customStyle="1" w:styleId="affa">
    <w:name w:val="标准书眉一"/>
    <w:pPr>
      <w:jc w:val="both"/>
    </w:pPr>
  </w:style>
  <w:style w:type="paragraph" w:customStyle="1" w:styleId="a2">
    <w:name w:val="注："/>
    <w:next w:val="aff4"/>
    <w:pPr>
      <w:widowControl w:val="0"/>
      <w:numPr>
        <w:numId w:val="2"/>
      </w:numPr>
      <w:tabs>
        <w:tab w:val="left" w:pos="1140"/>
      </w:tabs>
      <w:autoSpaceDE w:val="0"/>
      <w:autoSpaceDN w:val="0"/>
      <w:ind w:left="840" w:hanging="420"/>
      <w:jc w:val="both"/>
    </w:pPr>
    <w:rPr>
      <w:rFonts w:ascii="宋体"/>
      <w:sz w:val="18"/>
    </w:rPr>
  </w:style>
  <w:style w:type="paragraph" w:customStyle="1" w:styleId="af3">
    <w:name w:val="二级条标题"/>
    <w:basedOn w:val="affb"/>
    <w:next w:val="aff4"/>
    <w:link w:val="CharChar"/>
    <w:pPr>
      <w:numPr>
        <w:ilvl w:val="0"/>
      </w:numPr>
      <w:ind w:left="1260" w:hanging="420"/>
      <w:outlineLvl w:val="3"/>
    </w:pPr>
  </w:style>
  <w:style w:type="paragraph" w:customStyle="1" w:styleId="affc">
    <w:name w:val="封面正文"/>
    <w:pPr>
      <w:jc w:val="both"/>
    </w:pPr>
  </w:style>
  <w:style w:type="paragraph" w:customStyle="1" w:styleId="affd">
    <w:name w:val="标准称谓"/>
    <w:next w:val="ab"/>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e">
    <w:name w:val="文献分类号"/>
    <w:pPr>
      <w:widowControl w:val="0"/>
      <w:textAlignment w:val="center"/>
    </w:pPr>
    <w:rPr>
      <w:rFonts w:eastAsia="黑体"/>
      <w:sz w:val="21"/>
    </w:rPr>
  </w:style>
  <w:style w:type="paragraph" w:customStyle="1" w:styleId="afff">
    <w:name w:val="封面标准名称"/>
    <w:pPr>
      <w:widowControl w:val="0"/>
      <w:spacing w:line="680" w:lineRule="exact"/>
      <w:jc w:val="center"/>
      <w:textAlignment w:val="center"/>
    </w:pPr>
    <w:rPr>
      <w:rFonts w:ascii="黑体" w:eastAsia="黑体"/>
      <w:sz w:val="52"/>
    </w:rPr>
  </w:style>
  <w:style w:type="paragraph" w:customStyle="1" w:styleId="affb">
    <w:name w:val="一级条标题"/>
    <w:basedOn w:val="afff0"/>
    <w:next w:val="aff4"/>
    <w:pPr>
      <w:numPr>
        <w:ilvl w:val="1"/>
      </w:numPr>
      <w:tabs>
        <w:tab w:val="clear" w:pos="840"/>
        <w:tab w:val="left" w:pos="360"/>
      </w:tabs>
      <w:spacing w:beforeLines="0" w:before="0" w:afterLines="0" w:after="0"/>
      <w:ind w:left="1260" w:hanging="420"/>
      <w:outlineLvl w:val="2"/>
    </w:pPr>
  </w:style>
  <w:style w:type="paragraph" w:customStyle="1" w:styleId="afff1">
    <w:name w:val="其他标准称谓"/>
    <w:pPr>
      <w:spacing w:line="0" w:lineRule="atLeast"/>
      <w:jc w:val="distribute"/>
    </w:pPr>
    <w:rPr>
      <w:rFonts w:ascii="黑体" w:eastAsia="黑体" w:hAnsi="宋体"/>
      <w:sz w:val="52"/>
    </w:rPr>
  </w:style>
  <w:style w:type="paragraph" w:customStyle="1" w:styleId="afff2">
    <w:name w:val="标准书眉_偶数页"/>
    <w:basedOn w:val="ab"/>
    <w:next w:val="ab"/>
    <w:pPr>
      <w:widowControl/>
      <w:tabs>
        <w:tab w:val="center" w:pos="4154"/>
        <w:tab w:val="right" w:pos="8306"/>
      </w:tabs>
      <w:spacing w:after="120"/>
      <w:jc w:val="left"/>
    </w:pPr>
    <w:rPr>
      <w:rFonts w:ascii="宋体" w:hAnsi="宋体"/>
      <w:kern w:val="0"/>
      <w:szCs w:val="20"/>
    </w:rPr>
  </w:style>
  <w:style w:type="paragraph" w:customStyle="1" w:styleId="afff3">
    <w:name w:val="封面标准英文名称"/>
    <w:pPr>
      <w:widowControl w:val="0"/>
      <w:spacing w:before="370" w:line="400" w:lineRule="exact"/>
      <w:jc w:val="center"/>
    </w:pPr>
    <w:rPr>
      <w:sz w:val="28"/>
    </w:rPr>
  </w:style>
  <w:style w:type="paragraph" w:customStyle="1" w:styleId="afff0">
    <w:name w:val="章标题"/>
    <w:next w:val="aff4"/>
    <w:pPr>
      <w:tabs>
        <w:tab w:val="left" w:pos="840"/>
      </w:tabs>
      <w:spacing w:beforeLines="50" w:before="156" w:afterLines="50" w:after="156"/>
      <w:jc w:val="both"/>
      <w:outlineLvl w:val="1"/>
    </w:pPr>
    <w:rPr>
      <w:rFonts w:ascii="黑体" w:eastAsia="黑体"/>
      <w:sz w:val="21"/>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4">
    <w:name w:val="段"/>
    <w:link w:val="Char0"/>
    <w:qFormat/>
    <w:pPr>
      <w:autoSpaceDE w:val="0"/>
      <w:autoSpaceDN w:val="0"/>
      <w:ind w:firstLineChars="200" w:firstLine="200"/>
      <w:jc w:val="both"/>
    </w:pPr>
    <w:rPr>
      <w:rFonts w:ascii="宋体"/>
      <w:sz w:val="21"/>
    </w:rPr>
  </w:style>
  <w:style w:type="paragraph" w:customStyle="1" w:styleId="a4">
    <w:name w:val="二级无标题条"/>
    <w:basedOn w:val="ab"/>
    <w:pPr>
      <w:numPr>
        <w:ilvl w:val="2"/>
        <w:numId w:val="2"/>
      </w:numPr>
    </w:pPr>
  </w:style>
  <w:style w:type="paragraph" w:customStyle="1" w:styleId="afff4">
    <w:name w:val="目次、标准名称标题"/>
    <w:basedOn w:val="ab"/>
    <w:next w:val="aff4"/>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标准书脚_偶数页"/>
    <w:pPr>
      <w:spacing w:before="120"/>
    </w:pPr>
    <w:rPr>
      <w:sz w:val="18"/>
    </w:rPr>
  </w:style>
  <w:style w:type="paragraph" w:customStyle="1" w:styleId="aff2">
    <w:name w:val="发布日期"/>
    <w:rPr>
      <w:rFonts w:eastAsia="黑体"/>
      <w:sz w:val="28"/>
    </w:rPr>
  </w:style>
  <w:style w:type="paragraph" w:customStyle="1" w:styleId="afff6">
    <w:name w:val="前言、引言标题"/>
    <w:next w:val="ab"/>
    <w:pPr>
      <w:shd w:val="clear" w:color="FFFFFF" w:fill="FFFFFF"/>
      <w:tabs>
        <w:tab w:val="left" w:pos="360"/>
      </w:tabs>
      <w:spacing w:before="640" w:after="560"/>
      <w:ind w:left="360" w:hanging="360"/>
      <w:jc w:val="center"/>
      <w:outlineLvl w:val="0"/>
    </w:pPr>
    <w:rPr>
      <w:rFonts w:ascii="黑体" w:eastAsia="黑体"/>
      <w:sz w:val="32"/>
    </w:rPr>
  </w:style>
  <w:style w:type="paragraph" w:customStyle="1" w:styleId="afff7">
    <w:name w:val="发布部门"/>
    <w:next w:val="aff4"/>
    <w:pPr>
      <w:jc w:val="center"/>
    </w:pPr>
    <w:rPr>
      <w:rFonts w:ascii="宋体"/>
      <w:b/>
      <w:spacing w:val="20"/>
      <w:w w:val="135"/>
      <w:sz w:val="36"/>
    </w:rPr>
  </w:style>
  <w:style w:type="paragraph" w:customStyle="1" w:styleId="a5">
    <w:name w:val="三级无标题条"/>
    <w:basedOn w:val="ab"/>
    <w:pPr>
      <w:numPr>
        <w:ilvl w:val="3"/>
        <w:numId w:val="2"/>
      </w:numPr>
    </w:pPr>
  </w:style>
  <w:style w:type="paragraph" w:customStyle="1" w:styleId="a3">
    <w:name w:val="列项·"/>
    <w:pPr>
      <w:numPr>
        <w:ilvl w:val="1"/>
        <w:numId w:val="2"/>
      </w:numPr>
      <w:tabs>
        <w:tab w:val="left" w:pos="360"/>
        <w:tab w:val="left" w:pos="840"/>
      </w:tabs>
      <w:jc w:val="both"/>
    </w:pPr>
    <w:rPr>
      <w:rFonts w:ascii="宋体"/>
      <w:sz w:val="21"/>
    </w:rPr>
  </w:style>
  <w:style w:type="character" w:customStyle="1" w:styleId="Char0">
    <w:name w:val="段 Char"/>
    <w:link w:val="aff4"/>
    <w:qFormat/>
    <w:locked/>
    <w:rsid w:val="00F568D3"/>
    <w:rPr>
      <w:rFonts w:ascii="宋体" w:eastAsia="宋体"/>
      <w:sz w:val="21"/>
      <w:lang w:val="en-US" w:eastAsia="zh-CN" w:bidi="ar-SA"/>
    </w:rPr>
  </w:style>
  <w:style w:type="paragraph" w:customStyle="1" w:styleId="a7">
    <w:name w:val="数字编号列项（二级）"/>
    <w:rsid w:val="00754905"/>
    <w:pPr>
      <w:numPr>
        <w:ilvl w:val="1"/>
        <w:numId w:val="4"/>
      </w:numPr>
      <w:jc w:val="both"/>
    </w:pPr>
    <w:rPr>
      <w:rFonts w:ascii="宋体"/>
      <w:sz w:val="21"/>
    </w:rPr>
  </w:style>
  <w:style w:type="paragraph" w:customStyle="1" w:styleId="a6">
    <w:name w:val="字母编号列项（一级）"/>
    <w:rsid w:val="00754905"/>
    <w:pPr>
      <w:numPr>
        <w:numId w:val="4"/>
      </w:numPr>
      <w:jc w:val="both"/>
    </w:pPr>
    <w:rPr>
      <w:rFonts w:ascii="宋体"/>
      <w:sz w:val="21"/>
    </w:rPr>
  </w:style>
  <w:style w:type="paragraph" w:customStyle="1" w:styleId="a8">
    <w:name w:val="编号列项（三级）"/>
    <w:rsid w:val="00754905"/>
    <w:pPr>
      <w:numPr>
        <w:ilvl w:val="2"/>
        <w:numId w:val="4"/>
      </w:numPr>
    </w:pPr>
    <w:rPr>
      <w:rFonts w:ascii="宋体"/>
      <w:sz w:val="21"/>
    </w:rPr>
  </w:style>
  <w:style w:type="paragraph" w:customStyle="1" w:styleId="a">
    <w:name w:val="二级无"/>
    <w:basedOn w:val="af3"/>
    <w:rsid w:val="00754905"/>
    <w:pPr>
      <w:numPr>
        <w:ilvl w:val="2"/>
        <w:numId w:val="3"/>
      </w:numPr>
      <w:tabs>
        <w:tab w:val="clear" w:pos="360"/>
      </w:tabs>
      <w:jc w:val="left"/>
    </w:pPr>
    <w:rPr>
      <w:rFonts w:ascii="宋体" w:eastAsia="宋体"/>
      <w:szCs w:val="21"/>
    </w:rPr>
  </w:style>
  <w:style w:type="paragraph" w:customStyle="1" w:styleId="afff8">
    <w:name w:val="注：（正文）"/>
    <w:basedOn w:val="a2"/>
    <w:next w:val="aff4"/>
    <w:rsid w:val="00754905"/>
    <w:pPr>
      <w:numPr>
        <w:numId w:val="0"/>
      </w:numPr>
      <w:tabs>
        <w:tab w:val="clear" w:pos="1140"/>
      </w:tabs>
      <w:ind w:left="726" w:hanging="363"/>
    </w:pPr>
    <w:rPr>
      <w:szCs w:val="18"/>
    </w:rPr>
  </w:style>
  <w:style w:type="paragraph" w:customStyle="1" w:styleId="afff9">
    <w:name w:val="正文表标题"/>
    <w:next w:val="aff4"/>
    <w:rsid w:val="00754905"/>
    <w:pPr>
      <w:tabs>
        <w:tab w:val="num" w:pos="360"/>
      </w:tabs>
      <w:spacing w:beforeLines="50" w:before="156" w:afterLines="50" w:after="156"/>
      <w:jc w:val="center"/>
    </w:pPr>
    <w:rPr>
      <w:rFonts w:ascii="黑体" w:eastAsia="黑体"/>
      <w:sz w:val="21"/>
    </w:rPr>
  </w:style>
  <w:style w:type="paragraph" w:styleId="afffa">
    <w:name w:val="List Paragraph"/>
    <w:basedOn w:val="ab"/>
    <w:uiPriority w:val="34"/>
    <w:qFormat/>
    <w:rsid w:val="00184878"/>
    <w:pPr>
      <w:ind w:firstLineChars="200" w:firstLine="420"/>
    </w:pPr>
  </w:style>
  <w:style w:type="paragraph" w:customStyle="1" w:styleId="a0">
    <w:name w:val="三级无"/>
    <w:basedOn w:val="aff3"/>
    <w:rsid w:val="00184878"/>
    <w:pPr>
      <w:numPr>
        <w:ilvl w:val="3"/>
        <w:numId w:val="5"/>
      </w:numPr>
      <w:tabs>
        <w:tab w:val="clear" w:pos="360"/>
      </w:tabs>
      <w:jc w:val="left"/>
    </w:pPr>
    <w:rPr>
      <w:rFonts w:ascii="宋体" w:eastAsia="宋体"/>
      <w:szCs w:val="21"/>
    </w:rPr>
  </w:style>
  <w:style w:type="paragraph" w:customStyle="1" w:styleId="afffb">
    <w:name w:val="正文公式编号制表符"/>
    <w:basedOn w:val="aff4"/>
    <w:next w:val="aff4"/>
    <w:qFormat/>
    <w:rsid w:val="00184878"/>
    <w:pPr>
      <w:tabs>
        <w:tab w:val="center" w:pos="4201"/>
        <w:tab w:val="right" w:leader="dot" w:pos="9298"/>
      </w:tabs>
      <w:ind w:firstLineChars="0" w:firstLine="0"/>
    </w:pPr>
    <w:rPr>
      <w:noProof/>
    </w:rPr>
  </w:style>
  <w:style w:type="paragraph" w:customStyle="1" w:styleId="afffc">
    <w:name w:val="附录标识"/>
    <w:basedOn w:val="ab"/>
    <w:next w:val="aff4"/>
    <w:rsid w:val="006F5433"/>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9">
    <w:name w:val="附录表标号"/>
    <w:basedOn w:val="ab"/>
    <w:next w:val="aff4"/>
    <w:rsid w:val="006F5433"/>
    <w:pPr>
      <w:numPr>
        <w:numId w:val="6"/>
      </w:numPr>
      <w:tabs>
        <w:tab w:val="clear" w:pos="0"/>
      </w:tabs>
      <w:spacing w:line="14" w:lineRule="exact"/>
      <w:ind w:left="811" w:hanging="448"/>
      <w:jc w:val="center"/>
      <w:outlineLvl w:val="0"/>
    </w:pPr>
    <w:rPr>
      <w:color w:val="FFFFFF"/>
    </w:rPr>
  </w:style>
  <w:style w:type="paragraph" w:customStyle="1" w:styleId="aa">
    <w:name w:val="附录表标题"/>
    <w:basedOn w:val="ab"/>
    <w:next w:val="aff4"/>
    <w:rsid w:val="006F5433"/>
    <w:pPr>
      <w:numPr>
        <w:ilvl w:val="1"/>
        <w:numId w:val="6"/>
      </w:numPr>
      <w:tabs>
        <w:tab w:val="num" w:pos="180"/>
      </w:tabs>
      <w:spacing w:beforeLines="50" w:before="50" w:afterLines="50" w:after="50"/>
      <w:ind w:left="0" w:firstLine="0"/>
      <w:jc w:val="center"/>
    </w:pPr>
    <w:rPr>
      <w:rFonts w:ascii="黑体" w:eastAsia="黑体"/>
      <w:szCs w:val="21"/>
    </w:rPr>
  </w:style>
  <w:style w:type="paragraph" w:customStyle="1" w:styleId="afffd">
    <w:name w:val="附录二级条标题"/>
    <w:basedOn w:val="ab"/>
    <w:next w:val="aff4"/>
    <w:rsid w:val="006F5433"/>
    <w:pPr>
      <w:widowControl/>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e">
    <w:name w:val="附录三级条标题"/>
    <w:basedOn w:val="afffd"/>
    <w:next w:val="aff4"/>
    <w:rsid w:val="006F5433"/>
    <w:pPr>
      <w:outlineLvl w:val="4"/>
    </w:pPr>
  </w:style>
  <w:style w:type="paragraph" w:customStyle="1" w:styleId="affff">
    <w:name w:val="附录四级条标题"/>
    <w:basedOn w:val="afffe"/>
    <w:next w:val="aff4"/>
    <w:rsid w:val="006F5433"/>
    <w:pPr>
      <w:outlineLvl w:val="5"/>
    </w:pPr>
  </w:style>
  <w:style w:type="paragraph" w:customStyle="1" w:styleId="affff0">
    <w:name w:val="附录五级条标题"/>
    <w:basedOn w:val="affff"/>
    <w:next w:val="aff4"/>
    <w:rsid w:val="006F5433"/>
    <w:pPr>
      <w:outlineLvl w:val="6"/>
    </w:pPr>
  </w:style>
  <w:style w:type="paragraph" w:customStyle="1" w:styleId="affff1">
    <w:name w:val="附录章标题"/>
    <w:next w:val="aff4"/>
    <w:rsid w:val="006F5433"/>
    <w:p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2">
    <w:name w:val="附录一级条标题"/>
    <w:basedOn w:val="affff1"/>
    <w:next w:val="aff4"/>
    <w:rsid w:val="006F5433"/>
    <w:pPr>
      <w:autoSpaceDN w:val="0"/>
      <w:spacing w:beforeLines="50" w:before="50" w:afterLines="50" w:after="50"/>
      <w:outlineLvl w:val="2"/>
    </w:pPr>
  </w:style>
  <w:style w:type="table" w:styleId="affff3">
    <w:name w:val="Table Grid"/>
    <w:basedOn w:val="ae"/>
    <w:uiPriority w:val="39"/>
    <w:rsid w:val="003D652C"/>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e"/>
    <w:next w:val="affff3"/>
    <w:uiPriority w:val="39"/>
    <w:rsid w:val="00E209B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69440">
      <w:bodyDiv w:val="1"/>
      <w:marLeft w:val="0"/>
      <w:marRight w:val="0"/>
      <w:marTop w:val="0"/>
      <w:marBottom w:val="0"/>
      <w:divBdr>
        <w:top w:val="none" w:sz="0" w:space="0" w:color="auto"/>
        <w:left w:val="none" w:sz="0" w:space="0" w:color="auto"/>
        <w:bottom w:val="none" w:sz="0" w:space="0" w:color="auto"/>
        <w:right w:val="none" w:sz="0" w:space="0" w:color="auto"/>
      </w:divBdr>
    </w:div>
    <w:div w:id="694431147">
      <w:bodyDiv w:val="1"/>
      <w:marLeft w:val="0"/>
      <w:marRight w:val="0"/>
      <w:marTop w:val="0"/>
      <w:marBottom w:val="0"/>
      <w:divBdr>
        <w:top w:val="none" w:sz="0" w:space="0" w:color="auto"/>
        <w:left w:val="none" w:sz="0" w:space="0" w:color="auto"/>
        <w:bottom w:val="none" w:sz="0" w:space="0" w:color="auto"/>
        <w:right w:val="none" w:sz="0" w:space="0" w:color="auto"/>
      </w:divBdr>
    </w:div>
    <w:div w:id="938291226">
      <w:bodyDiv w:val="1"/>
      <w:marLeft w:val="0"/>
      <w:marRight w:val="0"/>
      <w:marTop w:val="0"/>
      <w:marBottom w:val="0"/>
      <w:divBdr>
        <w:top w:val="none" w:sz="0" w:space="0" w:color="auto"/>
        <w:left w:val="none" w:sz="0" w:space="0" w:color="auto"/>
        <w:bottom w:val="none" w:sz="0" w:space="0" w:color="auto"/>
        <w:right w:val="none" w:sz="0" w:space="0" w:color="auto"/>
      </w:divBdr>
    </w:div>
    <w:div w:id="1002859862">
      <w:bodyDiv w:val="1"/>
      <w:marLeft w:val="0"/>
      <w:marRight w:val="0"/>
      <w:marTop w:val="0"/>
      <w:marBottom w:val="0"/>
      <w:divBdr>
        <w:top w:val="none" w:sz="0" w:space="0" w:color="auto"/>
        <w:left w:val="none" w:sz="0" w:space="0" w:color="auto"/>
        <w:bottom w:val="none" w:sz="0" w:space="0" w:color="auto"/>
        <w:right w:val="none" w:sz="0" w:space="0" w:color="auto"/>
      </w:divBdr>
    </w:div>
    <w:div w:id="1205100137">
      <w:bodyDiv w:val="1"/>
      <w:marLeft w:val="0"/>
      <w:marRight w:val="0"/>
      <w:marTop w:val="0"/>
      <w:marBottom w:val="0"/>
      <w:divBdr>
        <w:top w:val="none" w:sz="0" w:space="0" w:color="auto"/>
        <w:left w:val="none" w:sz="0" w:space="0" w:color="auto"/>
        <w:bottom w:val="none" w:sz="0" w:space="0" w:color="auto"/>
        <w:right w:val="none" w:sz="0" w:space="0" w:color="auto"/>
      </w:divBdr>
    </w:div>
    <w:div w:id="15733960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CCE24-9AFB-47D9-AA10-DEEFBDF6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14</Pages>
  <Words>1609</Words>
  <Characters>9176</Characters>
  <Application>Microsoft Office Word</Application>
  <DocSecurity>0</DocSecurity>
  <PresentationFormat/>
  <Lines>76</Lines>
  <Paragraphs>21</Paragraphs>
  <Slides>0</Slides>
  <Notes>0</Notes>
  <HiddenSlides>0</HiddenSlides>
  <MMClips>0</MMClips>
  <ScaleCrop>false</ScaleCrop>
  <Manager/>
  <Company>ridci</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dc:title>
  <dc:subject/>
  <dc:creator>jiang</dc:creator>
  <cp:keywords/>
  <dc:description/>
  <cp:lastModifiedBy>李晓睿</cp:lastModifiedBy>
  <cp:revision>34</cp:revision>
  <cp:lastPrinted>2006-04-04T03:11:00Z</cp:lastPrinted>
  <dcterms:created xsi:type="dcterms:W3CDTF">2021-07-01T10:16:00Z</dcterms:created>
  <dcterms:modified xsi:type="dcterms:W3CDTF">2021-09-07T07:38:00Z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